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F582A" w14:textId="77777777" w:rsidR="00BA11D1" w:rsidRDefault="00000000">
      <w:pPr>
        <w:pStyle w:val="Heading1"/>
        <w:jc w:val="center"/>
        <w:rPr>
          <w:b/>
          <w:bCs/>
          <w:u w:val="single"/>
        </w:rPr>
      </w:pPr>
      <w:bookmarkStart w:id="0" w:name="_heading=h.2yu39mxbz1mg" w:colFirst="0" w:colLast="0"/>
      <w:bookmarkEnd w:id="0"/>
      <w:r>
        <w:rPr>
          <w:b/>
          <w:bCs/>
          <w:u w:val="single"/>
        </w:rPr>
        <w:t>MLA Meeting Toolkit</w:t>
      </w:r>
    </w:p>
    <w:p w14:paraId="05B6075F" w14:textId="77777777" w:rsidR="00BA11D1" w:rsidRDefault="00000000">
      <w:pPr>
        <w:jc w:val="center"/>
        <w:rPr>
          <w:color w:val="B7B7B7"/>
          <w:sz w:val="20"/>
          <w:szCs w:val="20"/>
        </w:rPr>
      </w:pPr>
      <w:r>
        <w:rPr>
          <w:color w:val="B7B7B7"/>
          <w:sz w:val="20"/>
          <w:szCs w:val="20"/>
        </w:rPr>
        <w:t>Updated February 2026</w:t>
      </w:r>
    </w:p>
    <w:p w14:paraId="33457F42" w14:textId="77777777" w:rsidR="00BA11D1" w:rsidRDefault="00BA11D1"/>
    <w:sdt>
      <w:sdtPr>
        <w:id w:val="291091806"/>
        <w:docPartObj>
          <w:docPartGallery w:val="Table of Contents"/>
          <w:docPartUnique/>
        </w:docPartObj>
      </w:sdtPr>
      <w:sdtContent>
        <w:p w14:paraId="0C2FE637" w14:textId="77777777" w:rsidR="00BA11D1" w:rsidRDefault="00000000">
          <w:pPr>
            <w:widowControl w:val="0"/>
            <w:tabs>
              <w:tab w:val="right" w:leader="do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heading=h.2yu39mxbz1mg">
            <w:r w:rsidR="00BA11D1">
              <w:rPr>
                <w:b/>
                <w:bCs/>
                <w:color w:val="000000"/>
              </w:rPr>
              <w:t>MLA Meeting Toolkit</w:t>
            </w:r>
            <w:r w:rsidR="00BA11D1">
              <w:rPr>
                <w:b/>
                <w:bCs/>
                <w:color w:val="000000"/>
              </w:rPr>
              <w:tab/>
              <w:t>1</w:t>
            </w:r>
          </w:hyperlink>
        </w:p>
        <w:p w14:paraId="249F7A4A" w14:textId="77777777" w:rsidR="00BA11D1" w:rsidRDefault="00BA11D1">
          <w:pPr>
            <w:widowControl w:val="0"/>
            <w:tabs>
              <w:tab w:val="right" w:leader="dot" w:pos="12000"/>
            </w:tabs>
            <w:spacing w:before="60" w:line="240" w:lineRule="auto"/>
            <w:ind w:left="360"/>
            <w:rPr>
              <w:color w:val="000000"/>
            </w:rPr>
          </w:pPr>
          <w:hyperlink w:anchor="_heading=h.6gybjh9niepl">
            <w:r>
              <w:rPr>
                <w:color w:val="000000"/>
              </w:rPr>
              <w:t>Why are we meeting with MLAs?</w:t>
            </w:r>
            <w:r>
              <w:rPr>
                <w:color w:val="000000"/>
              </w:rPr>
              <w:tab/>
              <w:t>1</w:t>
            </w:r>
          </w:hyperlink>
        </w:p>
        <w:p w14:paraId="1523261A" w14:textId="77777777" w:rsidR="00BA11D1" w:rsidRDefault="00BA11D1">
          <w:pPr>
            <w:widowControl w:val="0"/>
            <w:tabs>
              <w:tab w:val="right" w:leader="dot" w:pos="12000"/>
            </w:tabs>
            <w:spacing w:before="60" w:line="240" w:lineRule="auto"/>
            <w:ind w:left="360"/>
            <w:rPr>
              <w:color w:val="000000"/>
            </w:rPr>
          </w:pPr>
          <w:hyperlink w:anchor="_heading=h.9hbv2bvoi0ku">
            <w:r>
              <w:rPr>
                <w:color w:val="000000"/>
              </w:rPr>
              <w:t>Arranging a Meeting with MLAs</w:t>
            </w:r>
            <w:r>
              <w:rPr>
                <w:color w:val="000000"/>
              </w:rPr>
              <w:tab/>
              <w:t>2</w:t>
            </w:r>
          </w:hyperlink>
        </w:p>
        <w:p w14:paraId="00797649" w14:textId="77777777" w:rsidR="00BA11D1" w:rsidRDefault="00BA11D1">
          <w:pPr>
            <w:widowControl w:val="0"/>
            <w:tabs>
              <w:tab w:val="right" w:leader="dot" w:pos="12000"/>
            </w:tabs>
            <w:spacing w:before="60" w:line="240" w:lineRule="auto"/>
            <w:ind w:left="720"/>
            <w:rPr>
              <w:color w:val="000000"/>
            </w:rPr>
          </w:pPr>
          <w:hyperlink w:anchor="_heading=h.jev21rsutmt1">
            <w:r>
              <w:rPr>
                <w:color w:val="000000"/>
              </w:rPr>
              <w:t>Step 1. Book your meeting</w:t>
            </w:r>
            <w:r>
              <w:rPr>
                <w:color w:val="000000"/>
              </w:rPr>
              <w:tab/>
              <w:t>2</w:t>
            </w:r>
          </w:hyperlink>
        </w:p>
        <w:p w14:paraId="4EBB82E5" w14:textId="77777777" w:rsidR="00BA11D1" w:rsidRDefault="00BA11D1">
          <w:pPr>
            <w:widowControl w:val="0"/>
            <w:tabs>
              <w:tab w:val="right" w:leader="dot" w:pos="12000"/>
            </w:tabs>
            <w:spacing w:before="60" w:line="240" w:lineRule="auto"/>
            <w:ind w:left="720"/>
            <w:rPr>
              <w:color w:val="000000"/>
            </w:rPr>
          </w:pPr>
          <w:hyperlink w:anchor="_heading=h.96myts1tp7a0">
            <w:r>
              <w:rPr>
                <w:color w:val="000000"/>
              </w:rPr>
              <w:t>Step 2. Assemble your group</w:t>
            </w:r>
            <w:r>
              <w:rPr>
                <w:color w:val="000000"/>
              </w:rPr>
              <w:tab/>
              <w:t>2</w:t>
            </w:r>
          </w:hyperlink>
        </w:p>
        <w:p w14:paraId="0A9963C3" w14:textId="77777777" w:rsidR="00BA11D1" w:rsidRDefault="00BA11D1">
          <w:pPr>
            <w:widowControl w:val="0"/>
            <w:tabs>
              <w:tab w:val="right" w:leader="dot" w:pos="12000"/>
            </w:tabs>
            <w:spacing w:before="60" w:line="240" w:lineRule="auto"/>
            <w:ind w:left="720"/>
            <w:rPr>
              <w:color w:val="000000"/>
            </w:rPr>
          </w:pPr>
          <w:hyperlink w:anchor="_heading=h.vb5epk45jeb">
            <w:r>
              <w:rPr>
                <w:color w:val="000000"/>
              </w:rPr>
              <w:t>Step 3. Prepare your agenda</w:t>
            </w:r>
            <w:r>
              <w:rPr>
                <w:color w:val="000000"/>
              </w:rPr>
              <w:tab/>
              <w:t>2</w:t>
            </w:r>
          </w:hyperlink>
        </w:p>
        <w:p w14:paraId="3994E33E" w14:textId="77777777" w:rsidR="00BA11D1" w:rsidRDefault="00BA11D1">
          <w:pPr>
            <w:widowControl w:val="0"/>
            <w:tabs>
              <w:tab w:val="right" w:leader="dot" w:pos="12000"/>
            </w:tabs>
            <w:spacing w:before="60" w:line="240" w:lineRule="auto"/>
            <w:ind w:left="720"/>
            <w:rPr>
              <w:color w:val="000000"/>
            </w:rPr>
          </w:pPr>
          <w:hyperlink w:anchor="_heading=h.xqxvlp8sujhn">
            <w:r>
              <w:rPr>
                <w:color w:val="000000"/>
              </w:rPr>
              <w:t>Step 4: Prepare your materials</w:t>
            </w:r>
            <w:r>
              <w:rPr>
                <w:color w:val="000000"/>
              </w:rPr>
              <w:tab/>
              <w:t>4</w:t>
            </w:r>
          </w:hyperlink>
        </w:p>
        <w:p w14:paraId="1FDE8C3B" w14:textId="77777777" w:rsidR="00BA11D1" w:rsidRDefault="00BA11D1">
          <w:pPr>
            <w:widowControl w:val="0"/>
            <w:tabs>
              <w:tab w:val="right" w:leader="dot" w:pos="12000"/>
            </w:tabs>
            <w:spacing w:before="60" w:line="240" w:lineRule="auto"/>
            <w:ind w:left="720"/>
            <w:rPr>
              <w:color w:val="000000"/>
            </w:rPr>
          </w:pPr>
          <w:hyperlink w:anchor="_heading=h.5jqqwmh41fe7">
            <w:r>
              <w:rPr>
                <w:color w:val="000000"/>
              </w:rPr>
              <w:t>Step 5. Call/email and confirm your meeting two days before</w:t>
            </w:r>
            <w:r>
              <w:rPr>
                <w:color w:val="000000"/>
              </w:rPr>
              <w:tab/>
              <w:t>5</w:t>
            </w:r>
          </w:hyperlink>
        </w:p>
        <w:p w14:paraId="37B66A95" w14:textId="77777777" w:rsidR="00BA11D1" w:rsidRDefault="00BA11D1">
          <w:pPr>
            <w:widowControl w:val="0"/>
            <w:tabs>
              <w:tab w:val="right" w:leader="dot" w:pos="12000"/>
            </w:tabs>
            <w:spacing w:before="60" w:line="240" w:lineRule="auto"/>
            <w:ind w:left="720"/>
            <w:rPr>
              <w:color w:val="000000"/>
            </w:rPr>
          </w:pPr>
          <w:hyperlink w:anchor="_heading=h.neujupjbv582">
            <w:r>
              <w:rPr>
                <w:color w:val="000000"/>
              </w:rPr>
              <w:t>Step 6. Have the meeting (and get a photo)</w:t>
            </w:r>
            <w:r>
              <w:rPr>
                <w:color w:val="000000"/>
              </w:rPr>
              <w:tab/>
              <w:t>5</w:t>
            </w:r>
          </w:hyperlink>
        </w:p>
        <w:p w14:paraId="6C23A3FA" w14:textId="77777777" w:rsidR="00BA11D1" w:rsidRDefault="00BA11D1">
          <w:pPr>
            <w:widowControl w:val="0"/>
            <w:tabs>
              <w:tab w:val="right" w:leader="dot" w:pos="12000"/>
            </w:tabs>
            <w:spacing w:before="60" w:line="240" w:lineRule="auto"/>
            <w:ind w:left="720"/>
            <w:rPr>
              <w:color w:val="000000"/>
            </w:rPr>
          </w:pPr>
          <w:hyperlink w:anchor="_heading=h.mmuwhntk0m8q">
            <w:r>
              <w:rPr>
                <w:color w:val="000000"/>
              </w:rPr>
              <w:t>Step 7. Report out</w:t>
            </w:r>
            <w:r>
              <w:rPr>
                <w:color w:val="000000"/>
              </w:rPr>
              <w:tab/>
              <w:t>5</w:t>
            </w:r>
          </w:hyperlink>
        </w:p>
        <w:p w14:paraId="2E56A376" w14:textId="77777777" w:rsidR="00BA11D1" w:rsidRDefault="00BA11D1">
          <w:pPr>
            <w:widowControl w:val="0"/>
            <w:tabs>
              <w:tab w:val="right" w:leader="dot" w:pos="12000"/>
            </w:tabs>
            <w:spacing w:before="60" w:line="240" w:lineRule="auto"/>
            <w:ind w:left="720"/>
            <w:rPr>
              <w:color w:val="000000"/>
            </w:rPr>
          </w:pPr>
          <w:hyperlink w:anchor="_heading=h.164ievs0lt0q">
            <w:r>
              <w:rPr>
                <w:color w:val="000000"/>
              </w:rPr>
              <w:t>Step 8. Follow up</w:t>
            </w:r>
            <w:r>
              <w:rPr>
                <w:color w:val="000000"/>
              </w:rPr>
              <w:tab/>
              <w:t>5</w:t>
            </w:r>
          </w:hyperlink>
        </w:p>
        <w:p w14:paraId="4CC9A03C" w14:textId="77777777" w:rsidR="00BA11D1" w:rsidRDefault="00BA11D1">
          <w:pPr>
            <w:widowControl w:val="0"/>
            <w:tabs>
              <w:tab w:val="right" w:leader="dot" w:pos="12000"/>
            </w:tabs>
            <w:spacing w:before="60" w:line="240" w:lineRule="auto"/>
            <w:ind w:left="360"/>
            <w:rPr>
              <w:color w:val="000000"/>
            </w:rPr>
          </w:pPr>
          <w:hyperlink w:anchor="_heading=h.b7qts0kcg49w">
            <w:r>
              <w:rPr>
                <w:color w:val="000000"/>
              </w:rPr>
              <w:t>Common talking points we hear from MLAs, and how to respond</w:t>
            </w:r>
            <w:r>
              <w:rPr>
                <w:color w:val="000000"/>
              </w:rPr>
              <w:tab/>
              <w:t>6</w:t>
            </w:r>
          </w:hyperlink>
        </w:p>
        <w:p w14:paraId="6E150ABD" w14:textId="77777777" w:rsidR="00BA11D1" w:rsidRDefault="00BA11D1">
          <w:pPr>
            <w:widowControl w:val="0"/>
            <w:tabs>
              <w:tab w:val="right" w:leader="dot" w:pos="12000"/>
            </w:tabs>
            <w:spacing w:before="60" w:line="240" w:lineRule="auto"/>
            <w:ind w:left="360"/>
            <w:rPr>
              <w:color w:val="000000"/>
            </w:rPr>
          </w:pPr>
          <w:hyperlink w:anchor="_heading=h.pe3qzinavmxs">
            <w:r>
              <w:rPr>
                <w:color w:val="000000"/>
              </w:rPr>
              <w:t>Appendix: Email template for booking MLA meeting</w:t>
            </w:r>
            <w:r>
              <w:rPr>
                <w:color w:val="000000"/>
              </w:rPr>
              <w:tab/>
              <w:t>7</w:t>
            </w:r>
          </w:hyperlink>
          <w:r w:rsidR="00000000">
            <w:fldChar w:fldCharType="end"/>
          </w:r>
        </w:p>
      </w:sdtContent>
    </w:sdt>
    <w:p w14:paraId="3849F8E9" w14:textId="77777777" w:rsidR="00BA11D1" w:rsidRDefault="00BA11D1"/>
    <w:p w14:paraId="08DECD0D" w14:textId="77777777" w:rsidR="00BA11D1" w:rsidRDefault="00000000">
      <w:pPr>
        <w:pStyle w:val="Heading2"/>
        <w:jc w:val="center"/>
      </w:pPr>
      <w:bookmarkStart w:id="1" w:name="_heading=h.6gybjh9niepl" w:colFirst="0" w:colLast="0"/>
      <w:bookmarkEnd w:id="1"/>
      <w:r>
        <w:t>Why are we meeting with MLAs?</w:t>
      </w:r>
    </w:p>
    <w:p w14:paraId="666D2D5C" w14:textId="77777777" w:rsidR="00BA11D1" w:rsidRDefault="00000000">
      <w:r>
        <w:t>BC is moving in the wrong direction. The province’s emissions are going up steadily, driven by fossil fuel expansion, while other jurisdictions around the world are achieving major reductions. Pollution is worsening, the affordability crisis is deepening, and Indigenous rights are under attack.</w:t>
      </w:r>
    </w:p>
    <w:p w14:paraId="057200C3" w14:textId="77777777" w:rsidR="00BA11D1" w:rsidRDefault="00BA11D1"/>
    <w:p w14:paraId="0193E042" w14:textId="77777777" w:rsidR="00BA11D1" w:rsidRDefault="00000000">
      <w:pPr>
        <w:rPr>
          <w:b/>
          <w:bCs/>
        </w:rPr>
      </w:pPr>
      <w:r>
        <w:t xml:space="preserve">BC’s climate plan, </w:t>
      </w:r>
      <w:proofErr w:type="spellStart"/>
      <w:r>
        <w:t>CleanBC</w:t>
      </w:r>
      <w:proofErr w:type="spellEnd"/>
      <w:r>
        <w:t xml:space="preserve">, is not up to the challenge. </w:t>
      </w:r>
      <w:r>
        <w:rPr>
          <w:b/>
          <w:bCs/>
        </w:rPr>
        <w:t>It</w:t>
      </w:r>
      <w:r>
        <w:t xml:space="preserve"> </w:t>
      </w:r>
      <w:r>
        <w:rPr>
          <w:b/>
          <w:bCs/>
        </w:rPr>
        <w:t>needs a major overhaul to meet the scale of the climate crisis.</w:t>
      </w:r>
    </w:p>
    <w:p w14:paraId="210EE5EC" w14:textId="77777777" w:rsidR="00BA11D1" w:rsidRDefault="00000000">
      <w:r>
        <w:t xml:space="preserve"> </w:t>
      </w:r>
    </w:p>
    <w:p w14:paraId="53974D13" w14:textId="77777777" w:rsidR="00BA11D1" w:rsidRDefault="00000000">
      <w:r>
        <w:t xml:space="preserve">The BCCEC’s </w:t>
      </w:r>
      <w:hyperlink r:id="rId8">
        <w:r w:rsidR="00BA11D1">
          <w:rPr>
            <w:color w:val="1155CC"/>
            <w:u w:val="single"/>
          </w:rPr>
          <w:t>2025 Climate Action Progress Report</w:t>
        </w:r>
      </w:hyperlink>
      <w:r>
        <w:t xml:space="preserve"> assigned the BC government a failing grade on 8 of 10 </w:t>
      </w:r>
      <w:hyperlink r:id="rId9">
        <w:r w:rsidR="00BA11D1">
          <w:rPr>
            <w:color w:val="1155CC"/>
            <w:u w:val="single"/>
          </w:rPr>
          <w:t>urgent climate actions</w:t>
        </w:r>
      </w:hyperlink>
      <w:r>
        <w:t xml:space="preserve">. 645+ groups have now signed </w:t>
      </w:r>
      <w:proofErr w:type="gramStart"/>
      <w:r>
        <w:t>on</w:t>
      </w:r>
      <w:proofErr w:type="gramEnd"/>
      <w:r>
        <w:t xml:space="preserve"> to these 10 actions, representing diverse sectors throughout BC.</w:t>
      </w:r>
    </w:p>
    <w:p w14:paraId="6E74BC09" w14:textId="77777777" w:rsidR="00BA11D1" w:rsidRDefault="00BA11D1"/>
    <w:p w14:paraId="0F5E9D9C" w14:textId="77777777" w:rsidR="00BA11D1" w:rsidRDefault="00000000">
      <w:pPr>
        <w:rPr>
          <w:color w:val="CC0000"/>
          <w:sz w:val="26"/>
          <w:szCs w:val="26"/>
        </w:rPr>
      </w:pPr>
      <w:r>
        <w:rPr>
          <w:b/>
          <w:bCs/>
          <w:color w:val="CC0000"/>
          <w:sz w:val="26"/>
          <w:szCs w:val="26"/>
        </w:rPr>
        <w:t xml:space="preserve">We need the BC government to see this Report – and to </w:t>
      </w:r>
      <w:proofErr w:type="gramStart"/>
      <w:r>
        <w:rPr>
          <w:b/>
          <w:bCs/>
          <w:color w:val="CC0000"/>
          <w:sz w:val="26"/>
          <w:szCs w:val="26"/>
        </w:rPr>
        <w:t>take action</w:t>
      </w:r>
      <w:proofErr w:type="gramEnd"/>
      <w:r>
        <w:rPr>
          <w:b/>
          <w:bCs/>
          <w:color w:val="CC0000"/>
          <w:sz w:val="26"/>
          <w:szCs w:val="26"/>
        </w:rPr>
        <w:t xml:space="preserve">. </w:t>
      </w:r>
    </w:p>
    <w:p w14:paraId="3BD1125C" w14:textId="77777777" w:rsidR="00BA11D1" w:rsidRDefault="00BA11D1"/>
    <w:p w14:paraId="5EBA1F19" w14:textId="77777777" w:rsidR="00BA11D1" w:rsidRDefault="00000000">
      <w:pPr>
        <w:pStyle w:val="Heading2"/>
        <w:jc w:val="center"/>
      </w:pPr>
      <w:bookmarkStart w:id="2" w:name="_heading=h.9hbv2bvoi0ku" w:colFirst="0" w:colLast="0"/>
      <w:bookmarkEnd w:id="2"/>
      <w:r>
        <w:lastRenderedPageBreak/>
        <w:t>Arranging a Meeting with MLAs</w:t>
      </w:r>
    </w:p>
    <w:p w14:paraId="2547ED75" w14:textId="77777777" w:rsidR="00BA11D1" w:rsidRDefault="00000000">
      <w:pPr>
        <w:pStyle w:val="Heading3"/>
      </w:pPr>
      <w:bookmarkStart w:id="3" w:name="_heading=h.jev21rsutmt1" w:colFirst="0" w:colLast="0"/>
      <w:bookmarkEnd w:id="3"/>
      <w:r>
        <w:t xml:space="preserve">Step 1. Book your meeting </w:t>
      </w:r>
    </w:p>
    <w:p w14:paraId="536D6025" w14:textId="77777777" w:rsidR="00BA11D1" w:rsidRDefault="00000000">
      <w:r>
        <w:t>MLAs’ schedules are busy. Meetings are usually booked a few weeks out. Start trying to get a meeting now. You can prepare once the date is set.</w:t>
      </w:r>
    </w:p>
    <w:p w14:paraId="260E3F96" w14:textId="77777777" w:rsidR="00BA11D1" w:rsidRDefault="00BA11D1"/>
    <w:p w14:paraId="0BAA36A9" w14:textId="77777777" w:rsidR="00BA11D1" w:rsidRDefault="00000000">
      <w:pPr>
        <w:rPr>
          <w:b/>
          <w:bCs/>
        </w:rPr>
      </w:pPr>
      <w:r>
        <w:rPr>
          <w:b/>
          <w:bCs/>
        </w:rPr>
        <w:t>Steps to book your meeting:</w:t>
      </w:r>
    </w:p>
    <w:p w14:paraId="1BFFAAB8" w14:textId="77777777" w:rsidR="00BA11D1" w:rsidRDefault="00BA11D1">
      <w:pPr>
        <w:numPr>
          <w:ilvl w:val="0"/>
          <w:numId w:val="3"/>
        </w:numPr>
      </w:pPr>
      <w:hyperlink r:id="rId10">
        <w:r>
          <w:rPr>
            <w:color w:val="1155CC"/>
            <w:u w:val="single"/>
          </w:rPr>
          <w:t>Find your MLA’s email and phone contact information</w:t>
        </w:r>
      </w:hyperlink>
      <w:r w:rsidR="00000000">
        <w:t>.</w:t>
      </w:r>
    </w:p>
    <w:p w14:paraId="3A450699" w14:textId="77777777" w:rsidR="00BA11D1" w:rsidRDefault="00000000">
      <w:pPr>
        <w:numPr>
          <w:ilvl w:val="0"/>
          <w:numId w:val="3"/>
        </w:numPr>
      </w:pPr>
      <w:r>
        <w:t>Email your meeting request to the MLA (you can use the template email in the appendix below as a starting point).</w:t>
      </w:r>
    </w:p>
    <w:p w14:paraId="051AE670" w14:textId="77777777" w:rsidR="00BA11D1" w:rsidRDefault="00000000">
      <w:pPr>
        <w:numPr>
          <w:ilvl w:val="0"/>
          <w:numId w:val="3"/>
        </w:numPr>
      </w:pPr>
      <w:r>
        <w:t>Follow up with a phone call if you don’t hear back in a few days.</w:t>
      </w:r>
    </w:p>
    <w:p w14:paraId="74071BC5" w14:textId="77777777" w:rsidR="00BA11D1" w:rsidRDefault="00000000">
      <w:pPr>
        <w:numPr>
          <w:ilvl w:val="0"/>
          <w:numId w:val="3"/>
        </w:numPr>
      </w:pPr>
      <w:r>
        <w:t>Repeat the email and phone call process as needed.</w:t>
      </w:r>
    </w:p>
    <w:p w14:paraId="4FC1408A" w14:textId="77777777" w:rsidR="00BA11D1" w:rsidRDefault="00BA11D1"/>
    <w:p w14:paraId="43D5BE3B" w14:textId="77777777" w:rsidR="00BA11D1" w:rsidRDefault="00000000">
      <w:r>
        <w:t>In person or online meetings are both great options, depending on your comfort levels and the MLA’s schedule.</w:t>
      </w:r>
    </w:p>
    <w:p w14:paraId="79EFBDF0" w14:textId="77777777" w:rsidR="00BA11D1" w:rsidRDefault="00BA11D1"/>
    <w:p w14:paraId="7D569E97" w14:textId="77777777" w:rsidR="00BA11D1" w:rsidRDefault="00000000">
      <w:r>
        <w:rPr>
          <w:b/>
          <w:bCs/>
        </w:rPr>
        <w:t>NOTE:</w:t>
      </w:r>
      <w:r>
        <w:t xml:space="preserve"> A </w:t>
      </w:r>
      <w:proofErr w:type="gramStart"/>
      <w:r>
        <w:t>30 minute</w:t>
      </w:r>
      <w:proofErr w:type="gramEnd"/>
      <w:r>
        <w:t xml:space="preserve"> meeting is standard. You can see some potential time slots via the </w:t>
      </w:r>
      <w:hyperlink r:id="rId11">
        <w:r w:rsidR="00BA11D1">
          <w:rPr>
            <w:color w:val="1155CC"/>
            <w:u w:val="single"/>
          </w:rPr>
          <w:t>Parliamentary Calendar</w:t>
        </w:r>
      </w:hyperlink>
      <w:r>
        <w:t>.</w:t>
      </w:r>
    </w:p>
    <w:p w14:paraId="7F0EF12D" w14:textId="77777777" w:rsidR="00BA11D1" w:rsidRDefault="00BA11D1"/>
    <w:p w14:paraId="7B4741F5" w14:textId="77777777" w:rsidR="00BA11D1" w:rsidRDefault="00000000">
      <w:pPr>
        <w:pStyle w:val="Heading3"/>
      </w:pPr>
      <w:bookmarkStart w:id="4" w:name="_heading=h.96myts1tp7a0" w:colFirst="0" w:colLast="0"/>
      <w:bookmarkEnd w:id="4"/>
      <w:r>
        <w:t>Step 2. Assemble your group</w:t>
      </w:r>
    </w:p>
    <w:p w14:paraId="77BA4285" w14:textId="77777777" w:rsidR="00BA11D1" w:rsidRDefault="00000000">
      <w:r>
        <w:t>Your meeting will have more impact if you come with others. Note: as long as one person is a constituent, you may bring non-constituents with you.</w:t>
      </w:r>
    </w:p>
    <w:p w14:paraId="3F96E586" w14:textId="77777777" w:rsidR="00BA11D1" w:rsidRDefault="00BA11D1"/>
    <w:p w14:paraId="1AF00D3D" w14:textId="77777777" w:rsidR="00BA11D1" w:rsidRDefault="00000000">
      <w:r>
        <w:t>Here are some suggested roles (you may not need every role, and one person may be able to do multiple roles):</w:t>
      </w:r>
    </w:p>
    <w:p w14:paraId="0638A28C" w14:textId="77777777" w:rsidR="00BA11D1" w:rsidRDefault="00BA11D1"/>
    <w:p w14:paraId="45C08FFA" w14:textId="77777777" w:rsidR="00BA11D1" w:rsidRDefault="00000000">
      <w:r>
        <w:rPr>
          <w:b/>
          <w:bCs/>
        </w:rPr>
        <w:t>Facilitator</w:t>
      </w:r>
      <w:r>
        <w:t>: The person who will lead the questions and transitions.</w:t>
      </w:r>
    </w:p>
    <w:p w14:paraId="07604FBA" w14:textId="77777777" w:rsidR="00BA11D1" w:rsidRDefault="00000000">
      <w:r>
        <w:rPr>
          <w:b/>
          <w:bCs/>
        </w:rPr>
        <w:t>Note-taker</w:t>
      </w:r>
      <w:r>
        <w:t xml:space="preserve">: This is essential. </w:t>
      </w:r>
      <w:proofErr w:type="gramStart"/>
      <w:r>
        <w:t>Ideally</w:t>
      </w:r>
      <w:proofErr w:type="gramEnd"/>
      <w:r>
        <w:t xml:space="preserve"> it’s not the person facilitating.</w:t>
      </w:r>
    </w:p>
    <w:p w14:paraId="14DF473F" w14:textId="77777777" w:rsidR="00BA11D1" w:rsidRDefault="00000000">
      <w:r>
        <w:rPr>
          <w:b/>
          <w:bCs/>
        </w:rPr>
        <w:t>Backup note-taker</w:t>
      </w:r>
      <w:r>
        <w:t>: If you have enough members.</w:t>
      </w:r>
    </w:p>
    <w:p w14:paraId="54BD09F6" w14:textId="77777777" w:rsidR="00BA11D1" w:rsidRDefault="00000000">
      <w:proofErr w:type="gramStart"/>
      <w:r>
        <w:rPr>
          <w:b/>
          <w:bCs/>
        </w:rPr>
        <w:t>Story-tellers</w:t>
      </w:r>
      <w:proofErr w:type="gramEnd"/>
      <w:r>
        <w:t xml:space="preserve">: Every member, </w:t>
      </w:r>
      <w:proofErr w:type="gramStart"/>
      <w:r>
        <w:t>even if</w:t>
      </w:r>
      <w:proofErr w:type="gramEnd"/>
      <w:r>
        <w:t xml:space="preserve"> briefly, in that opening introduction round.</w:t>
      </w:r>
    </w:p>
    <w:p w14:paraId="7334068B" w14:textId="77777777" w:rsidR="00BA11D1" w:rsidRDefault="00000000">
      <w:proofErr w:type="gramStart"/>
      <w:r>
        <w:rPr>
          <w:b/>
          <w:bCs/>
        </w:rPr>
        <w:t>Time keeper</w:t>
      </w:r>
      <w:proofErr w:type="gramEnd"/>
      <w:r>
        <w:t>: To politely nudge the facilitator on (could also be the note-taker’s job).</w:t>
      </w:r>
    </w:p>
    <w:p w14:paraId="2DEBFD15" w14:textId="77777777" w:rsidR="00BA11D1" w:rsidRDefault="00BA11D1"/>
    <w:p w14:paraId="5158C866" w14:textId="77777777" w:rsidR="00BA11D1" w:rsidRDefault="00000000">
      <w:r>
        <w:t xml:space="preserve">To make sure the meeting goes smoothly, we suggest doing a rehearsal with your group, so everyone can </w:t>
      </w:r>
      <w:proofErr w:type="gramStart"/>
      <w:r>
        <w:t>get</w:t>
      </w:r>
      <w:proofErr w:type="gramEnd"/>
      <w:r>
        <w:t xml:space="preserve"> comfortable with their roles.</w:t>
      </w:r>
    </w:p>
    <w:p w14:paraId="560CCC9E" w14:textId="77777777" w:rsidR="00BA11D1" w:rsidRDefault="00000000">
      <w:pPr>
        <w:pStyle w:val="Heading3"/>
      </w:pPr>
      <w:bookmarkStart w:id="5" w:name="_heading=h.vb5epk45jeb" w:colFirst="0" w:colLast="0"/>
      <w:bookmarkEnd w:id="5"/>
      <w:r>
        <w:t>Step 3. Prepare your agenda</w:t>
      </w:r>
    </w:p>
    <w:p w14:paraId="4412A1E4" w14:textId="77777777" w:rsidR="00BA11D1" w:rsidRDefault="00000000">
      <w:r>
        <w:t xml:space="preserve">This agenda is designed for you to have a respectful and meaningful meeting with your MLA. </w:t>
      </w:r>
    </w:p>
    <w:p w14:paraId="19D96F2A" w14:textId="77777777" w:rsidR="00BA11D1" w:rsidRDefault="00BA11D1"/>
    <w:p w14:paraId="458A4EBD" w14:textId="77777777" w:rsidR="00BA11D1" w:rsidRDefault="00000000">
      <w:r>
        <w:t xml:space="preserve">You might want to copy-paste it into a new </w:t>
      </w:r>
      <w:proofErr w:type="gramStart"/>
      <w:r>
        <w:t>document, and</w:t>
      </w:r>
      <w:proofErr w:type="gramEnd"/>
      <w:r>
        <w:t xml:space="preserve"> edit it so that it feels natural and comfortable for you.</w:t>
      </w:r>
    </w:p>
    <w:p w14:paraId="65FB7024" w14:textId="77777777" w:rsidR="00BA11D1" w:rsidRDefault="00BA11D1"/>
    <w:p w14:paraId="7A09F9DA" w14:textId="77777777" w:rsidR="00BA11D1" w:rsidRDefault="00000000">
      <w:r>
        <w:rPr>
          <w:b/>
          <w:bCs/>
          <w:i/>
          <w:iCs/>
        </w:rPr>
        <w:t xml:space="preserve">TIP: </w:t>
      </w:r>
      <w:r>
        <w:rPr>
          <w:b/>
          <w:bCs/>
        </w:rPr>
        <w:t xml:space="preserve">Take some time to research your MLA. </w:t>
      </w:r>
      <w:r>
        <w:t xml:space="preserve">Look at their social media accounts. What is their background? What do they care about? Have they expressed support for climate action in the past? Framing your </w:t>
      </w:r>
      <w:proofErr w:type="gramStart"/>
      <w:r>
        <w:t>asks</w:t>
      </w:r>
      <w:proofErr w:type="gramEnd"/>
      <w:r>
        <w:t xml:space="preserve"> in relation to their interests goes a long way.</w:t>
      </w:r>
    </w:p>
    <w:p w14:paraId="6BC32C29" w14:textId="77777777" w:rsidR="00BA11D1" w:rsidRDefault="00BA11D1"/>
    <w:p w14:paraId="3982066C" w14:textId="77777777" w:rsidR="00BA11D1" w:rsidRDefault="00BA11D1"/>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1725"/>
        <w:gridCol w:w="6405"/>
      </w:tblGrid>
      <w:tr w:rsidR="00BA11D1" w14:paraId="642E9D4C" w14:textId="77777777">
        <w:trPr>
          <w:trHeight w:val="420"/>
        </w:trPr>
        <w:tc>
          <w:tcPr>
            <w:tcW w:w="9360" w:type="dxa"/>
            <w:gridSpan w:val="3"/>
            <w:tcMar>
              <w:top w:w="100" w:type="dxa"/>
              <w:left w:w="100" w:type="dxa"/>
              <w:bottom w:w="100" w:type="dxa"/>
              <w:right w:w="100" w:type="dxa"/>
            </w:tcMar>
          </w:tcPr>
          <w:p w14:paraId="4C3D3BDE" w14:textId="77777777" w:rsidR="00BA11D1" w:rsidRDefault="00000000">
            <w:pPr>
              <w:widowControl w:val="0"/>
              <w:spacing w:line="240" w:lineRule="auto"/>
              <w:jc w:val="center"/>
              <w:rPr>
                <w:b/>
                <w:bCs/>
              </w:rPr>
            </w:pPr>
            <w:r>
              <w:rPr>
                <w:b/>
                <w:bCs/>
              </w:rPr>
              <w:t>SAMPLE AGENDA (30 minutes)</w:t>
            </w:r>
          </w:p>
        </w:tc>
      </w:tr>
      <w:tr w:rsidR="00BA11D1" w14:paraId="1D20F762" w14:textId="77777777">
        <w:tc>
          <w:tcPr>
            <w:tcW w:w="1230" w:type="dxa"/>
            <w:tcMar>
              <w:top w:w="100" w:type="dxa"/>
              <w:left w:w="100" w:type="dxa"/>
              <w:bottom w:w="100" w:type="dxa"/>
              <w:right w:w="100" w:type="dxa"/>
            </w:tcMar>
          </w:tcPr>
          <w:p w14:paraId="6B554ACB" w14:textId="77777777" w:rsidR="00BA11D1" w:rsidRDefault="00000000">
            <w:pPr>
              <w:widowControl w:val="0"/>
              <w:spacing w:line="240" w:lineRule="auto"/>
            </w:pPr>
            <w:r>
              <w:rPr>
                <w:noProof/>
              </w:rPr>
              <w:drawing>
                <wp:inline distT="114300" distB="114300" distL="114300" distR="114300" wp14:anchorId="7AD430D6" wp14:editId="39627DC0">
                  <wp:extent cx="647700" cy="368300"/>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647700" cy="368300"/>
                          </a:xfrm>
                          <a:prstGeom prst="rect">
                            <a:avLst/>
                          </a:prstGeom>
                          <a:ln/>
                        </pic:spPr>
                      </pic:pic>
                    </a:graphicData>
                  </a:graphic>
                </wp:inline>
              </w:drawing>
            </w:r>
          </w:p>
        </w:tc>
        <w:tc>
          <w:tcPr>
            <w:tcW w:w="1725" w:type="dxa"/>
            <w:tcMar>
              <w:top w:w="100" w:type="dxa"/>
              <w:left w:w="100" w:type="dxa"/>
              <w:bottom w:w="100" w:type="dxa"/>
              <w:right w:w="100" w:type="dxa"/>
            </w:tcMar>
          </w:tcPr>
          <w:p w14:paraId="422333F3" w14:textId="77777777" w:rsidR="00BA11D1" w:rsidRDefault="00000000">
            <w:pPr>
              <w:widowControl w:val="0"/>
              <w:pBdr>
                <w:top w:val="nil"/>
                <w:left w:val="nil"/>
                <w:bottom w:val="nil"/>
                <w:right w:val="nil"/>
                <w:between w:val="nil"/>
              </w:pBdr>
              <w:spacing w:line="240" w:lineRule="auto"/>
            </w:pPr>
            <w:r>
              <w:t>Opening</w:t>
            </w:r>
          </w:p>
          <w:p w14:paraId="5B8CC1D3" w14:textId="77777777" w:rsidR="00BA11D1" w:rsidRDefault="00000000">
            <w:pPr>
              <w:widowControl w:val="0"/>
              <w:pBdr>
                <w:top w:val="nil"/>
                <w:left w:val="nil"/>
                <w:bottom w:val="nil"/>
                <w:right w:val="nil"/>
                <w:between w:val="nil"/>
              </w:pBdr>
              <w:spacing w:line="240" w:lineRule="auto"/>
            </w:pPr>
            <w:r>
              <w:t>(3 min)</w:t>
            </w:r>
          </w:p>
        </w:tc>
        <w:tc>
          <w:tcPr>
            <w:tcW w:w="6405" w:type="dxa"/>
            <w:tcMar>
              <w:top w:w="100" w:type="dxa"/>
              <w:left w:w="100" w:type="dxa"/>
              <w:bottom w:w="100" w:type="dxa"/>
              <w:right w:w="100" w:type="dxa"/>
            </w:tcMar>
          </w:tcPr>
          <w:p w14:paraId="41F49F9B" w14:textId="77777777" w:rsidR="00BA11D1" w:rsidRDefault="00000000">
            <w:pPr>
              <w:widowControl w:val="0"/>
              <w:pBdr>
                <w:top w:val="nil"/>
                <w:left w:val="nil"/>
                <w:bottom w:val="nil"/>
                <w:right w:val="nil"/>
                <w:between w:val="nil"/>
              </w:pBdr>
              <w:spacing w:line="240" w:lineRule="auto"/>
            </w:pPr>
            <w:r>
              <w:t>Thank you for the meeting.</w:t>
            </w:r>
          </w:p>
          <w:p w14:paraId="609BE2FC" w14:textId="77777777" w:rsidR="00BA11D1" w:rsidRDefault="00BA11D1">
            <w:pPr>
              <w:widowControl w:val="0"/>
              <w:pBdr>
                <w:top w:val="nil"/>
                <w:left w:val="nil"/>
                <w:bottom w:val="nil"/>
                <w:right w:val="nil"/>
                <w:between w:val="nil"/>
              </w:pBdr>
              <w:spacing w:line="240" w:lineRule="auto"/>
            </w:pPr>
          </w:p>
          <w:p w14:paraId="575FCA0B" w14:textId="77777777" w:rsidR="00BA11D1" w:rsidRDefault="00000000">
            <w:pPr>
              <w:widowControl w:val="0"/>
              <w:pBdr>
                <w:top w:val="nil"/>
                <w:left w:val="nil"/>
                <w:bottom w:val="nil"/>
                <w:right w:val="nil"/>
                <w:between w:val="nil"/>
              </w:pBdr>
              <w:spacing w:line="240" w:lineRule="auto"/>
            </w:pPr>
            <w:r>
              <w:t>We would like to introduce ourselves and talk to you about the province’s climate ambition.</w:t>
            </w:r>
          </w:p>
          <w:p w14:paraId="10D6E270" w14:textId="77777777" w:rsidR="00BA11D1" w:rsidRDefault="00BA11D1">
            <w:pPr>
              <w:widowControl w:val="0"/>
              <w:pBdr>
                <w:top w:val="nil"/>
                <w:left w:val="nil"/>
                <w:bottom w:val="nil"/>
                <w:right w:val="nil"/>
                <w:between w:val="nil"/>
              </w:pBdr>
              <w:spacing w:line="240" w:lineRule="auto"/>
            </w:pPr>
          </w:p>
          <w:p w14:paraId="1EB99F62" w14:textId="77777777" w:rsidR="00BA11D1" w:rsidRDefault="00000000">
            <w:pPr>
              <w:widowControl w:val="0"/>
              <w:pBdr>
                <w:top w:val="nil"/>
                <w:left w:val="nil"/>
                <w:bottom w:val="nil"/>
                <w:right w:val="nil"/>
                <w:between w:val="nil"/>
              </w:pBdr>
              <w:spacing w:line="240" w:lineRule="auto"/>
            </w:pPr>
            <w:r>
              <w:t>We will be sure to keep to time.</w:t>
            </w:r>
          </w:p>
          <w:p w14:paraId="52242B06" w14:textId="77777777" w:rsidR="00BA11D1" w:rsidRDefault="00BA11D1">
            <w:pPr>
              <w:widowControl w:val="0"/>
              <w:pBdr>
                <w:top w:val="nil"/>
                <w:left w:val="nil"/>
                <w:bottom w:val="nil"/>
                <w:right w:val="nil"/>
                <w:between w:val="nil"/>
              </w:pBdr>
              <w:spacing w:line="240" w:lineRule="auto"/>
            </w:pPr>
          </w:p>
          <w:p w14:paraId="50935667" w14:textId="77777777" w:rsidR="00BA11D1" w:rsidRDefault="00000000">
            <w:pPr>
              <w:widowControl w:val="0"/>
              <w:pBdr>
                <w:top w:val="nil"/>
                <w:left w:val="nil"/>
                <w:bottom w:val="nil"/>
                <w:right w:val="nil"/>
                <w:between w:val="nil"/>
              </w:pBdr>
              <w:spacing w:line="240" w:lineRule="auto"/>
            </w:pPr>
            <w:r>
              <w:t xml:space="preserve">We are here because we care about our province, and we know that our democracy relies on a partnership between us, </w:t>
            </w:r>
            <w:proofErr w:type="gramStart"/>
            <w:r>
              <w:t>your</w:t>
            </w:r>
            <w:proofErr w:type="gramEnd"/>
            <w:r>
              <w:t xml:space="preserve"> constituents, and you, our representative.</w:t>
            </w:r>
          </w:p>
          <w:p w14:paraId="3F66835C" w14:textId="77777777" w:rsidR="00BA11D1" w:rsidRDefault="00BA11D1">
            <w:pPr>
              <w:widowControl w:val="0"/>
              <w:pBdr>
                <w:top w:val="nil"/>
                <w:left w:val="nil"/>
                <w:bottom w:val="nil"/>
                <w:right w:val="nil"/>
                <w:between w:val="nil"/>
              </w:pBdr>
              <w:spacing w:line="240" w:lineRule="auto"/>
            </w:pPr>
          </w:p>
          <w:p w14:paraId="5ACA475F" w14:textId="77777777" w:rsidR="00BA11D1" w:rsidRDefault="00000000">
            <w:pPr>
              <w:widowControl w:val="0"/>
              <w:pBdr>
                <w:top w:val="nil"/>
                <w:left w:val="nil"/>
                <w:bottom w:val="nil"/>
                <w:right w:val="nil"/>
                <w:between w:val="nil"/>
              </w:pBdr>
              <w:spacing w:line="240" w:lineRule="auto"/>
            </w:pPr>
            <w:r>
              <w:t>We want to recognize [something your MLA has said or done in the past that you can praise and give positive feedback on - or some positive climate progress BC has made in the last year.]</w:t>
            </w:r>
          </w:p>
        </w:tc>
      </w:tr>
      <w:tr w:rsidR="00BA11D1" w14:paraId="4AE856A3" w14:textId="77777777">
        <w:tc>
          <w:tcPr>
            <w:tcW w:w="1230" w:type="dxa"/>
            <w:tcMar>
              <w:top w:w="100" w:type="dxa"/>
              <w:left w:w="100" w:type="dxa"/>
              <w:bottom w:w="100" w:type="dxa"/>
              <w:right w:w="100" w:type="dxa"/>
            </w:tcMar>
          </w:tcPr>
          <w:p w14:paraId="14BF2559" w14:textId="77777777" w:rsidR="00BA11D1" w:rsidRDefault="00000000">
            <w:pPr>
              <w:widowControl w:val="0"/>
              <w:pBdr>
                <w:top w:val="nil"/>
                <w:left w:val="nil"/>
                <w:bottom w:val="nil"/>
                <w:right w:val="nil"/>
                <w:between w:val="nil"/>
              </w:pBdr>
              <w:spacing w:line="240" w:lineRule="auto"/>
            </w:pPr>
            <w:r>
              <w:rPr>
                <w:noProof/>
              </w:rPr>
              <w:drawing>
                <wp:inline distT="114300" distB="114300" distL="114300" distR="114300" wp14:anchorId="127EF9E8" wp14:editId="2C45F3E0">
                  <wp:extent cx="647700" cy="469900"/>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647700" cy="469900"/>
                          </a:xfrm>
                          <a:prstGeom prst="rect">
                            <a:avLst/>
                          </a:prstGeom>
                          <a:ln/>
                        </pic:spPr>
                      </pic:pic>
                    </a:graphicData>
                  </a:graphic>
                </wp:inline>
              </w:drawing>
            </w:r>
          </w:p>
        </w:tc>
        <w:tc>
          <w:tcPr>
            <w:tcW w:w="1725" w:type="dxa"/>
            <w:tcMar>
              <w:top w:w="100" w:type="dxa"/>
              <w:left w:w="100" w:type="dxa"/>
              <w:bottom w:w="100" w:type="dxa"/>
              <w:right w:w="100" w:type="dxa"/>
            </w:tcMar>
          </w:tcPr>
          <w:p w14:paraId="04088A66" w14:textId="77777777" w:rsidR="00BA11D1" w:rsidRDefault="00000000">
            <w:pPr>
              <w:widowControl w:val="0"/>
              <w:pBdr>
                <w:top w:val="nil"/>
                <w:left w:val="nil"/>
                <w:bottom w:val="nil"/>
                <w:right w:val="nil"/>
                <w:between w:val="nil"/>
              </w:pBdr>
              <w:spacing w:line="240" w:lineRule="auto"/>
            </w:pPr>
            <w:r>
              <w:t>Make yourselves memorable</w:t>
            </w:r>
          </w:p>
          <w:p w14:paraId="56B20DF8" w14:textId="77777777" w:rsidR="00BA11D1" w:rsidRDefault="00000000">
            <w:pPr>
              <w:widowControl w:val="0"/>
              <w:pBdr>
                <w:top w:val="nil"/>
                <w:left w:val="nil"/>
                <w:bottom w:val="nil"/>
                <w:right w:val="nil"/>
                <w:between w:val="nil"/>
              </w:pBdr>
              <w:spacing w:line="240" w:lineRule="auto"/>
            </w:pPr>
            <w:r>
              <w:t>(5 min)</w:t>
            </w:r>
          </w:p>
        </w:tc>
        <w:tc>
          <w:tcPr>
            <w:tcW w:w="6405" w:type="dxa"/>
            <w:tcMar>
              <w:top w:w="100" w:type="dxa"/>
              <w:left w:w="100" w:type="dxa"/>
              <w:bottom w:w="100" w:type="dxa"/>
              <w:right w:w="100" w:type="dxa"/>
            </w:tcMar>
          </w:tcPr>
          <w:p w14:paraId="07CED5AA" w14:textId="77777777" w:rsidR="00BA11D1" w:rsidRDefault="00000000">
            <w:pPr>
              <w:widowControl w:val="0"/>
              <w:pBdr>
                <w:top w:val="nil"/>
                <w:left w:val="nil"/>
                <w:bottom w:val="nil"/>
                <w:right w:val="nil"/>
                <w:between w:val="nil"/>
              </w:pBdr>
              <w:spacing w:line="240" w:lineRule="auto"/>
            </w:pPr>
            <w:r>
              <w:t>Go around. Each person shares:</w:t>
            </w:r>
          </w:p>
          <w:p w14:paraId="24E783D2" w14:textId="77777777" w:rsidR="00BA11D1" w:rsidRDefault="00BA11D1">
            <w:pPr>
              <w:widowControl w:val="0"/>
              <w:pBdr>
                <w:top w:val="nil"/>
                <w:left w:val="nil"/>
                <w:bottom w:val="nil"/>
                <w:right w:val="nil"/>
                <w:between w:val="nil"/>
              </w:pBdr>
              <w:spacing w:line="240" w:lineRule="auto"/>
            </w:pPr>
          </w:p>
          <w:p w14:paraId="60B8D771" w14:textId="77777777" w:rsidR="00BA11D1" w:rsidRDefault="00000000">
            <w:pPr>
              <w:widowControl w:val="0"/>
              <w:pBdr>
                <w:top w:val="nil"/>
                <w:left w:val="nil"/>
                <w:bottom w:val="nil"/>
                <w:right w:val="nil"/>
                <w:between w:val="nil"/>
              </w:pBdr>
              <w:spacing w:line="240" w:lineRule="auto"/>
            </w:pPr>
            <w:r>
              <w:t>-Name</w:t>
            </w:r>
          </w:p>
          <w:p w14:paraId="2E2E072F" w14:textId="77777777" w:rsidR="00BA11D1" w:rsidRDefault="00000000">
            <w:pPr>
              <w:widowControl w:val="0"/>
              <w:pBdr>
                <w:top w:val="nil"/>
                <w:left w:val="nil"/>
                <w:bottom w:val="nil"/>
                <w:right w:val="nil"/>
                <w:between w:val="nil"/>
              </w:pBdr>
              <w:spacing w:line="240" w:lineRule="auto"/>
            </w:pPr>
            <w:r>
              <w:t>-Organizational affiliations</w:t>
            </w:r>
          </w:p>
          <w:p w14:paraId="36D65697" w14:textId="77777777" w:rsidR="00BA11D1" w:rsidRDefault="00000000">
            <w:pPr>
              <w:widowControl w:val="0"/>
              <w:pBdr>
                <w:top w:val="nil"/>
                <w:left w:val="nil"/>
                <w:bottom w:val="nil"/>
                <w:right w:val="nil"/>
                <w:between w:val="nil"/>
              </w:pBdr>
              <w:spacing w:line="240" w:lineRule="auto"/>
            </w:pPr>
            <w:r>
              <w:t>-What about the climate crisis is most painful or urgent for you right now? (keep it short)</w:t>
            </w:r>
          </w:p>
          <w:p w14:paraId="57C4A164" w14:textId="77777777" w:rsidR="00BA11D1" w:rsidRDefault="00BA11D1">
            <w:pPr>
              <w:widowControl w:val="0"/>
              <w:pBdr>
                <w:top w:val="nil"/>
                <w:left w:val="nil"/>
                <w:bottom w:val="nil"/>
                <w:right w:val="nil"/>
                <w:between w:val="nil"/>
              </w:pBdr>
              <w:spacing w:line="240" w:lineRule="auto"/>
            </w:pPr>
          </w:p>
          <w:p w14:paraId="2D705E8F" w14:textId="77777777" w:rsidR="00BA11D1" w:rsidRDefault="00000000">
            <w:pPr>
              <w:widowControl w:val="0"/>
              <w:pBdr>
                <w:top w:val="nil"/>
                <w:left w:val="nil"/>
                <w:bottom w:val="nil"/>
                <w:right w:val="nil"/>
                <w:between w:val="nil"/>
              </w:pBdr>
              <w:spacing w:line="240" w:lineRule="auto"/>
            </w:pPr>
            <w:r>
              <w:t>Ask the MLA to answer, too.</w:t>
            </w:r>
          </w:p>
        </w:tc>
      </w:tr>
      <w:tr w:rsidR="00BA11D1" w14:paraId="0F16E016" w14:textId="77777777">
        <w:tc>
          <w:tcPr>
            <w:tcW w:w="1230" w:type="dxa"/>
            <w:tcMar>
              <w:top w:w="100" w:type="dxa"/>
              <w:left w:w="100" w:type="dxa"/>
              <w:bottom w:w="100" w:type="dxa"/>
              <w:right w:w="100" w:type="dxa"/>
            </w:tcMar>
          </w:tcPr>
          <w:p w14:paraId="4E507804" w14:textId="77777777" w:rsidR="00BA11D1" w:rsidRDefault="00000000">
            <w:pPr>
              <w:widowControl w:val="0"/>
              <w:pBdr>
                <w:top w:val="nil"/>
                <w:left w:val="nil"/>
                <w:bottom w:val="nil"/>
                <w:right w:val="nil"/>
                <w:between w:val="nil"/>
              </w:pBdr>
              <w:spacing w:line="240" w:lineRule="auto"/>
            </w:pPr>
            <w:r>
              <w:rPr>
                <w:noProof/>
              </w:rPr>
              <w:drawing>
                <wp:inline distT="114300" distB="114300" distL="114300" distR="114300" wp14:anchorId="12A9B3DE" wp14:editId="1365F6CF">
                  <wp:extent cx="647700" cy="838200"/>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647700" cy="838200"/>
                          </a:xfrm>
                          <a:prstGeom prst="rect">
                            <a:avLst/>
                          </a:prstGeom>
                          <a:ln/>
                        </pic:spPr>
                      </pic:pic>
                    </a:graphicData>
                  </a:graphic>
                </wp:inline>
              </w:drawing>
            </w:r>
          </w:p>
        </w:tc>
        <w:tc>
          <w:tcPr>
            <w:tcW w:w="1725" w:type="dxa"/>
            <w:tcMar>
              <w:top w:w="100" w:type="dxa"/>
              <w:left w:w="100" w:type="dxa"/>
              <w:bottom w:w="100" w:type="dxa"/>
              <w:right w:w="100" w:type="dxa"/>
            </w:tcMar>
          </w:tcPr>
          <w:p w14:paraId="00191244" w14:textId="77777777" w:rsidR="00BA11D1" w:rsidRDefault="00000000">
            <w:pPr>
              <w:widowControl w:val="0"/>
              <w:pBdr>
                <w:top w:val="nil"/>
                <w:left w:val="nil"/>
                <w:bottom w:val="nil"/>
                <w:right w:val="nil"/>
                <w:between w:val="nil"/>
              </w:pBdr>
              <w:spacing w:line="240" w:lineRule="auto"/>
            </w:pPr>
            <w:r>
              <w:t>Educate (5 min)</w:t>
            </w:r>
          </w:p>
        </w:tc>
        <w:tc>
          <w:tcPr>
            <w:tcW w:w="6405" w:type="dxa"/>
            <w:tcMar>
              <w:top w:w="100" w:type="dxa"/>
              <w:left w:w="100" w:type="dxa"/>
              <w:bottom w:w="100" w:type="dxa"/>
              <w:right w:w="100" w:type="dxa"/>
            </w:tcMar>
          </w:tcPr>
          <w:p w14:paraId="5CDE61E4" w14:textId="77777777" w:rsidR="00BA11D1" w:rsidRDefault="00000000">
            <w:pPr>
              <w:widowControl w:val="0"/>
              <w:pBdr>
                <w:top w:val="nil"/>
                <w:left w:val="nil"/>
                <w:bottom w:val="nil"/>
                <w:right w:val="nil"/>
                <w:between w:val="nil"/>
              </w:pBdr>
              <w:spacing w:line="240" w:lineRule="auto"/>
            </w:pPr>
            <w:r>
              <w:t>We are here to talk to you about the latest Climate Action Progress Report released by the BC Climate Emergency Campaign (</w:t>
            </w:r>
            <w:r>
              <w:rPr>
                <w:b/>
                <w:bCs/>
                <w:i/>
                <w:iCs/>
              </w:rPr>
              <w:t>TIP:</w:t>
            </w:r>
            <w:r>
              <w:t xml:space="preserve"> if you are meeting in person, bring a physical copy with you and leave it there).</w:t>
            </w:r>
          </w:p>
          <w:p w14:paraId="5A5E4198" w14:textId="77777777" w:rsidR="00BA11D1" w:rsidRDefault="00BA11D1">
            <w:pPr>
              <w:widowControl w:val="0"/>
              <w:pBdr>
                <w:top w:val="nil"/>
                <w:left w:val="nil"/>
                <w:bottom w:val="nil"/>
                <w:right w:val="nil"/>
                <w:between w:val="nil"/>
              </w:pBdr>
              <w:spacing w:line="240" w:lineRule="auto"/>
            </w:pPr>
          </w:p>
          <w:p w14:paraId="6D073C8F" w14:textId="77777777" w:rsidR="00BA11D1" w:rsidRDefault="00000000">
            <w:pPr>
              <w:widowControl w:val="0"/>
              <w:pBdr>
                <w:top w:val="nil"/>
                <w:left w:val="nil"/>
                <w:bottom w:val="nil"/>
                <w:right w:val="nil"/>
                <w:between w:val="nil"/>
              </w:pBdr>
              <w:spacing w:line="240" w:lineRule="auto"/>
            </w:pPr>
            <w:r>
              <w:t>(Next, we suggest you share the following):</w:t>
            </w:r>
          </w:p>
          <w:p w14:paraId="49AB19B5" w14:textId="77777777" w:rsidR="00BA11D1" w:rsidRDefault="00000000">
            <w:pPr>
              <w:widowControl w:val="0"/>
              <w:numPr>
                <w:ilvl w:val="0"/>
                <w:numId w:val="1"/>
              </w:numPr>
              <w:pBdr>
                <w:top w:val="nil"/>
                <w:left w:val="nil"/>
                <w:bottom w:val="nil"/>
                <w:right w:val="nil"/>
                <w:between w:val="nil"/>
              </w:pBdr>
              <w:spacing w:line="240" w:lineRule="auto"/>
            </w:pPr>
            <w:r>
              <w:t>The overall grades (pg. 14-15 of the report). Note that these are the worst grades given since the reports started in 2022)</w:t>
            </w:r>
          </w:p>
          <w:p w14:paraId="440613FD" w14:textId="77777777" w:rsidR="00BA11D1" w:rsidRDefault="00000000">
            <w:pPr>
              <w:widowControl w:val="0"/>
              <w:numPr>
                <w:ilvl w:val="0"/>
                <w:numId w:val="1"/>
              </w:numPr>
              <w:pBdr>
                <w:top w:val="nil"/>
                <w:left w:val="nil"/>
                <w:bottom w:val="nil"/>
                <w:right w:val="nil"/>
                <w:between w:val="nil"/>
              </w:pBdr>
              <w:spacing w:line="240" w:lineRule="auto"/>
            </w:pPr>
            <w:r>
              <w:lastRenderedPageBreak/>
              <w:t>Key takeaways (pg. 7)</w:t>
            </w:r>
          </w:p>
          <w:p w14:paraId="3839A594" w14:textId="77777777" w:rsidR="00BA11D1" w:rsidRDefault="00000000">
            <w:pPr>
              <w:widowControl w:val="0"/>
              <w:numPr>
                <w:ilvl w:val="0"/>
                <w:numId w:val="1"/>
              </w:numPr>
              <w:pBdr>
                <w:top w:val="nil"/>
                <w:left w:val="nil"/>
                <w:bottom w:val="nil"/>
                <w:right w:val="nil"/>
                <w:between w:val="nil"/>
              </w:pBdr>
              <w:spacing w:line="240" w:lineRule="auto"/>
            </w:pPr>
            <w:r>
              <w:t>“Ways to finance climate solutions” (pg. 8)</w:t>
            </w:r>
          </w:p>
          <w:p w14:paraId="16920259" w14:textId="77777777" w:rsidR="00BA11D1" w:rsidRDefault="00BA11D1">
            <w:pPr>
              <w:widowControl w:val="0"/>
              <w:pBdr>
                <w:top w:val="nil"/>
                <w:left w:val="nil"/>
                <w:bottom w:val="nil"/>
                <w:right w:val="nil"/>
                <w:between w:val="nil"/>
              </w:pBdr>
              <w:spacing w:line="240" w:lineRule="auto"/>
            </w:pPr>
          </w:p>
          <w:p w14:paraId="7A70D32A" w14:textId="77777777" w:rsidR="00BA11D1" w:rsidRDefault="00000000">
            <w:pPr>
              <w:widowControl w:val="0"/>
              <w:pBdr>
                <w:top w:val="nil"/>
                <w:left w:val="nil"/>
                <w:bottom w:val="nil"/>
                <w:right w:val="nil"/>
                <w:between w:val="nil"/>
              </w:pBdr>
              <w:spacing w:line="240" w:lineRule="auto"/>
            </w:pPr>
            <w:r>
              <w:t xml:space="preserve">645+ organizations and businesses from diverse sectors have signed on to these 10 urgent climate actions, representing 2.2 million British Columbians. People in BC still care about climate change, even if other issues are currently taking </w:t>
            </w:r>
            <w:proofErr w:type="gramStart"/>
            <w:r>
              <w:t>precedent</w:t>
            </w:r>
            <w:proofErr w:type="gramEnd"/>
            <w:r>
              <w:t>.</w:t>
            </w:r>
          </w:p>
          <w:p w14:paraId="5561F35C" w14:textId="77777777" w:rsidR="00BA11D1" w:rsidRDefault="00BA11D1">
            <w:pPr>
              <w:widowControl w:val="0"/>
              <w:pBdr>
                <w:top w:val="nil"/>
                <w:left w:val="nil"/>
                <w:bottom w:val="nil"/>
                <w:right w:val="nil"/>
                <w:between w:val="nil"/>
              </w:pBdr>
              <w:spacing w:line="240" w:lineRule="auto"/>
            </w:pPr>
          </w:p>
          <w:p w14:paraId="29C1E910" w14:textId="77777777" w:rsidR="00BA11D1" w:rsidRDefault="00000000">
            <w:pPr>
              <w:widowControl w:val="0"/>
              <w:pBdr>
                <w:top w:val="nil"/>
                <w:left w:val="nil"/>
                <w:bottom w:val="nil"/>
                <w:right w:val="nil"/>
                <w:between w:val="nil"/>
              </w:pBdr>
              <w:spacing w:line="240" w:lineRule="auto"/>
            </w:pPr>
            <w:r>
              <w:t>[</w:t>
            </w:r>
            <w:r>
              <w:rPr>
                <w:b/>
                <w:bCs/>
                <w:i/>
                <w:iCs/>
              </w:rPr>
              <w:t>TIP</w:t>
            </w:r>
            <w:r>
              <w:rPr>
                <w:b/>
                <w:bCs/>
              </w:rPr>
              <w:t xml:space="preserve">: </w:t>
            </w:r>
            <w:r>
              <w:t>If you are meeting to discuss a specific action, focus on the grade assigned to that action, sharing the detailed data from experts on each action, explaining why it received the grade it did.]</w:t>
            </w:r>
          </w:p>
        </w:tc>
      </w:tr>
      <w:tr w:rsidR="00BA11D1" w14:paraId="2549B7C9" w14:textId="77777777">
        <w:tc>
          <w:tcPr>
            <w:tcW w:w="1230" w:type="dxa"/>
            <w:tcMar>
              <w:top w:w="100" w:type="dxa"/>
              <w:left w:w="100" w:type="dxa"/>
              <w:bottom w:w="100" w:type="dxa"/>
              <w:right w:w="100" w:type="dxa"/>
            </w:tcMar>
          </w:tcPr>
          <w:p w14:paraId="7B9F543A" w14:textId="77777777" w:rsidR="00BA11D1" w:rsidRDefault="00000000">
            <w:pPr>
              <w:widowControl w:val="0"/>
              <w:pBdr>
                <w:top w:val="nil"/>
                <w:left w:val="nil"/>
                <w:bottom w:val="nil"/>
                <w:right w:val="nil"/>
                <w:between w:val="nil"/>
              </w:pBdr>
              <w:spacing w:line="240" w:lineRule="auto"/>
            </w:pPr>
            <w:r>
              <w:rPr>
                <w:noProof/>
              </w:rPr>
              <w:lastRenderedPageBreak/>
              <w:drawing>
                <wp:inline distT="114300" distB="114300" distL="114300" distR="114300" wp14:anchorId="49BA2EA7" wp14:editId="069C9324">
                  <wp:extent cx="647700" cy="2667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47700" cy="266700"/>
                          </a:xfrm>
                          <a:prstGeom prst="rect">
                            <a:avLst/>
                          </a:prstGeom>
                          <a:ln/>
                        </pic:spPr>
                      </pic:pic>
                    </a:graphicData>
                  </a:graphic>
                </wp:inline>
              </w:drawing>
            </w:r>
          </w:p>
        </w:tc>
        <w:tc>
          <w:tcPr>
            <w:tcW w:w="1725" w:type="dxa"/>
            <w:tcMar>
              <w:top w:w="100" w:type="dxa"/>
              <w:left w:w="100" w:type="dxa"/>
              <w:bottom w:w="100" w:type="dxa"/>
              <w:right w:w="100" w:type="dxa"/>
            </w:tcMar>
          </w:tcPr>
          <w:p w14:paraId="2A6F23AB" w14:textId="77777777" w:rsidR="00BA11D1" w:rsidRDefault="00000000">
            <w:pPr>
              <w:widowControl w:val="0"/>
              <w:pBdr>
                <w:top w:val="nil"/>
                <w:left w:val="nil"/>
                <w:bottom w:val="nil"/>
                <w:right w:val="nil"/>
                <w:between w:val="nil"/>
              </w:pBdr>
              <w:spacing w:line="240" w:lineRule="auto"/>
            </w:pPr>
            <w:r>
              <w:t>Ask questions (5 min)</w:t>
            </w:r>
          </w:p>
        </w:tc>
        <w:tc>
          <w:tcPr>
            <w:tcW w:w="6405" w:type="dxa"/>
            <w:tcMar>
              <w:top w:w="100" w:type="dxa"/>
              <w:left w:w="100" w:type="dxa"/>
              <w:bottom w:w="100" w:type="dxa"/>
              <w:right w:w="100" w:type="dxa"/>
            </w:tcMar>
          </w:tcPr>
          <w:p w14:paraId="04B80E7F" w14:textId="77777777" w:rsidR="00BA11D1" w:rsidRPr="005611DA" w:rsidRDefault="00000000">
            <w:pPr>
              <w:widowControl w:val="0"/>
              <w:pBdr>
                <w:top w:val="nil"/>
                <w:left w:val="nil"/>
                <w:bottom w:val="nil"/>
                <w:right w:val="nil"/>
                <w:between w:val="nil"/>
              </w:pBdr>
              <w:spacing w:line="240" w:lineRule="auto"/>
              <w:rPr>
                <w:b/>
                <w:bCs/>
              </w:rPr>
            </w:pPr>
            <w:r w:rsidRPr="005611DA">
              <w:rPr>
                <w:b/>
                <w:bCs/>
              </w:rPr>
              <w:t>Can you tell us about any internal dynamics or pressures within government that are leading to this rampant fossil fuel expansion?</w:t>
            </w:r>
          </w:p>
          <w:p w14:paraId="2410DA88" w14:textId="77777777" w:rsidR="00BA11D1" w:rsidRPr="005611DA" w:rsidRDefault="00BA11D1">
            <w:pPr>
              <w:widowControl w:val="0"/>
              <w:pBdr>
                <w:top w:val="nil"/>
                <w:left w:val="nil"/>
                <w:bottom w:val="nil"/>
                <w:right w:val="nil"/>
                <w:between w:val="nil"/>
              </w:pBdr>
              <w:spacing w:line="240" w:lineRule="auto"/>
              <w:rPr>
                <w:b/>
                <w:bCs/>
              </w:rPr>
            </w:pPr>
          </w:p>
          <w:p w14:paraId="359C5651" w14:textId="77777777" w:rsidR="00BA11D1" w:rsidRPr="005611DA" w:rsidRDefault="00000000">
            <w:pPr>
              <w:widowControl w:val="0"/>
              <w:pBdr>
                <w:top w:val="nil"/>
                <w:left w:val="nil"/>
                <w:bottom w:val="nil"/>
                <w:right w:val="nil"/>
                <w:between w:val="nil"/>
              </w:pBdr>
              <w:spacing w:line="240" w:lineRule="auto"/>
              <w:rPr>
                <w:b/>
                <w:bCs/>
              </w:rPr>
            </w:pPr>
            <w:r w:rsidRPr="005611DA">
              <w:rPr>
                <w:b/>
                <w:bCs/>
              </w:rPr>
              <w:t>Are you aware of the risks that come with BC’s LNG expansion? (i.e. health risks, lack of jobs, rising electricity bills, greenwashing LNG, increased pollution)</w:t>
            </w:r>
          </w:p>
          <w:p w14:paraId="49A84322" w14:textId="77777777" w:rsidR="00BA11D1" w:rsidRPr="005611DA" w:rsidRDefault="00BA11D1">
            <w:pPr>
              <w:widowControl w:val="0"/>
              <w:pBdr>
                <w:top w:val="nil"/>
                <w:left w:val="nil"/>
                <w:bottom w:val="nil"/>
                <w:right w:val="nil"/>
                <w:between w:val="nil"/>
              </w:pBdr>
              <w:spacing w:line="240" w:lineRule="auto"/>
              <w:rPr>
                <w:b/>
                <w:bCs/>
              </w:rPr>
            </w:pPr>
          </w:p>
          <w:p w14:paraId="572443CB" w14:textId="77777777" w:rsidR="00BA11D1" w:rsidRDefault="00000000">
            <w:pPr>
              <w:spacing w:line="240" w:lineRule="auto"/>
            </w:pPr>
            <w:r w:rsidRPr="005611DA">
              <w:rPr>
                <w:b/>
                <w:bCs/>
              </w:rPr>
              <w:t>What opportunities are coming up where we can support the BC government in bringing in bolder climate action?</w:t>
            </w:r>
          </w:p>
        </w:tc>
      </w:tr>
      <w:tr w:rsidR="00BA11D1" w14:paraId="0797AAF8" w14:textId="77777777">
        <w:tc>
          <w:tcPr>
            <w:tcW w:w="1230" w:type="dxa"/>
            <w:tcMar>
              <w:top w:w="100" w:type="dxa"/>
              <w:left w:w="100" w:type="dxa"/>
              <w:bottom w:w="100" w:type="dxa"/>
              <w:right w:w="100" w:type="dxa"/>
            </w:tcMar>
          </w:tcPr>
          <w:p w14:paraId="181C6939" w14:textId="77777777" w:rsidR="00BA11D1" w:rsidRDefault="00000000">
            <w:pPr>
              <w:widowControl w:val="0"/>
              <w:pBdr>
                <w:top w:val="nil"/>
                <w:left w:val="nil"/>
                <w:bottom w:val="nil"/>
                <w:right w:val="nil"/>
                <w:between w:val="nil"/>
              </w:pBdr>
              <w:spacing w:line="240" w:lineRule="auto"/>
            </w:pPr>
            <w:r>
              <w:rPr>
                <w:noProof/>
              </w:rPr>
              <w:drawing>
                <wp:inline distT="114300" distB="114300" distL="114300" distR="114300" wp14:anchorId="3FC570B8" wp14:editId="148215DE">
                  <wp:extent cx="647700" cy="2667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47700" cy="266700"/>
                          </a:xfrm>
                          <a:prstGeom prst="rect">
                            <a:avLst/>
                          </a:prstGeom>
                          <a:ln/>
                        </pic:spPr>
                      </pic:pic>
                    </a:graphicData>
                  </a:graphic>
                </wp:inline>
              </w:drawing>
            </w:r>
          </w:p>
        </w:tc>
        <w:tc>
          <w:tcPr>
            <w:tcW w:w="1725" w:type="dxa"/>
            <w:tcMar>
              <w:top w:w="100" w:type="dxa"/>
              <w:left w:w="100" w:type="dxa"/>
              <w:bottom w:w="100" w:type="dxa"/>
              <w:right w:w="100" w:type="dxa"/>
            </w:tcMar>
          </w:tcPr>
          <w:p w14:paraId="14FD62F6" w14:textId="77777777" w:rsidR="00BA11D1" w:rsidRDefault="00000000">
            <w:pPr>
              <w:widowControl w:val="0"/>
              <w:pBdr>
                <w:top w:val="nil"/>
                <w:left w:val="nil"/>
                <w:bottom w:val="nil"/>
                <w:right w:val="nil"/>
                <w:between w:val="nil"/>
              </w:pBdr>
              <w:spacing w:line="240" w:lineRule="auto"/>
            </w:pPr>
            <w:r>
              <w:t>Ask for a commitment (5 min)</w:t>
            </w:r>
          </w:p>
        </w:tc>
        <w:tc>
          <w:tcPr>
            <w:tcW w:w="6405" w:type="dxa"/>
            <w:tcMar>
              <w:top w:w="100" w:type="dxa"/>
              <w:left w:w="100" w:type="dxa"/>
              <w:bottom w:w="100" w:type="dxa"/>
              <w:right w:w="100" w:type="dxa"/>
            </w:tcMar>
          </w:tcPr>
          <w:p w14:paraId="57CA3422" w14:textId="77777777" w:rsidR="00BA11D1" w:rsidRPr="005611DA" w:rsidRDefault="00000000">
            <w:pPr>
              <w:spacing w:line="240" w:lineRule="auto"/>
              <w:rPr>
                <w:b/>
                <w:bCs/>
              </w:rPr>
            </w:pPr>
            <w:r w:rsidRPr="005611DA">
              <w:rPr>
                <w:b/>
                <w:bCs/>
              </w:rPr>
              <w:t xml:space="preserve">Can you agree to take this topic to your colleagues in caucus? </w:t>
            </w:r>
          </w:p>
          <w:p w14:paraId="033EE21C" w14:textId="77777777" w:rsidR="00BA11D1" w:rsidRDefault="00BA11D1">
            <w:pPr>
              <w:spacing w:line="240" w:lineRule="auto"/>
            </w:pPr>
          </w:p>
          <w:p w14:paraId="1E74F2EA" w14:textId="77777777" w:rsidR="00BA11D1" w:rsidRDefault="00000000">
            <w:pPr>
              <w:spacing w:line="240" w:lineRule="auto"/>
            </w:pPr>
            <w:r>
              <w:t xml:space="preserve">(or a question that feels more fitting, given the topic and your MLA) </w:t>
            </w:r>
          </w:p>
        </w:tc>
      </w:tr>
      <w:tr w:rsidR="00BA11D1" w14:paraId="67824F4D" w14:textId="77777777">
        <w:tc>
          <w:tcPr>
            <w:tcW w:w="1230" w:type="dxa"/>
            <w:tcMar>
              <w:top w:w="100" w:type="dxa"/>
              <w:left w:w="100" w:type="dxa"/>
              <w:bottom w:w="100" w:type="dxa"/>
              <w:right w:w="100" w:type="dxa"/>
            </w:tcMar>
          </w:tcPr>
          <w:p w14:paraId="608699CC" w14:textId="77777777" w:rsidR="00BA11D1" w:rsidRDefault="00000000">
            <w:pPr>
              <w:widowControl w:val="0"/>
              <w:pBdr>
                <w:top w:val="nil"/>
                <w:left w:val="nil"/>
                <w:bottom w:val="nil"/>
                <w:right w:val="nil"/>
                <w:between w:val="nil"/>
              </w:pBdr>
              <w:spacing w:line="240" w:lineRule="auto"/>
            </w:pPr>
            <w:r>
              <w:rPr>
                <w:noProof/>
              </w:rPr>
              <w:drawing>
                <wp:inline distT="114300" distB="114300" distL="114300" distR="114300" wp14:anchorId="5D8DA303" wp14:editId="1DB3A13A">
                  <wp:extent cx="647700" cy="4953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647700" cy="495300"/>
                          </a:xfrm>
                          <a:prstGeom prst="rect">
                            <a:avLst/>
                          </a:prstGeom>
                          <a:ln/>
                        </pic:spPr>
                      </pic:pic>
                    </a:graphicData>
                  </a:graphic>
                </wp:inline>
              </w:drawing>
            </w:r>
          </w:p>
        </w:tc>
        <w:tc>
          <w:tcPr>
            <w:tcW w:w="1725" w:type="dxa"/>
            <w:tcMar>
              <w:top w:w="100" w:type="dxa"/>
              <w:left w:w="100" w:type="dxa"/>
              <w:bottom w:w="100" w:type="dxa"/>
              <w:right w:w="100" w:type="dxa"/>
            </w:tcMar>
          </w:tcPr>
          <w:p w14:paraId="26C71FAC" w14:textId="77777777" w:rsidR="00BA11D1" w:rsidRDefault="00000000">
            <w:pPr>
              <w:widowControl w:val="0"/>
              <w:pBdr>
                <w:top w:val="nil"/>
                <w:left w:val="nil"/>
                <w:bottom w:val="nil"/>
                <w:right w:val="nil"/>
                <w:between w:val="nil"/>
              </w:pBdr>
              <w:spacing w:line="240" w:lineRule="auto"/>
            </w:pPr>
            <w:r>
              <w:t>Thank you &amp; follow-up</w:t>
            </w:r>
          </w:p>
          <w:p w14:paraId="4016C6ED" w14:textId="77777777" w:rsidR="00BA11D1" w:rsidRDefault="00000000">
            <w:pPr>
              <w:widowControl w:val="0"/>
              <w:pBdr>
                <w:top w:val="nil"/>
                <w:left w:val="nil"/>
                <w:bottom w:val="nil"/>
                <w:right w:val="nil"/>
                <w:between w:val="nil"/>
              </w:pBdr>
              <w:spacing w:line="240" w:lineRule="auto"/>
            </w:pPr>
            <w:r>
              <w:t>(3 min)</w:t>
            </w:r>
          </w:p>
        </w:tc>
        <w:tc>
          <w:tcPr>
            <w:tcW w:w="6405" w:type="dxa"/>
            <w:tcMar>
              <w:top w:w="100" w:type="dxa"/>
              <w:left w:w="100" w:type="dxa"/>
              <w:bottom w:w="100" w:type="dxa"/>
              <w:right w:w="100" w:type="dxa"/>
            </w:tcMar>
          </w:tcPr>
          <w:p w14:paraId="44DA49D7" w14:textId="77777777" w:rsidR="00BA11D1" w:rsidRDefault="00000000">
            <w:pPr>
              <w:widowControl w:val="0"/>
              <w:pBdr>
                <w:top w:val="nil"/>
                <w:left w:val="nil"/>
                <w:bottom w:val="nil"/>
                <w:right w:val="nil"/>
                <w:between w:val="nil"/>
              </w:pBdr>
              <w:spacing w:line="240" w:lineRule="auto"/>
            </w:pPr>
            <w:r>
              <w:t>Thank you so much.</w:t>
            </w:r>
          </w:p>
          <w:p w14:paraId="054F8B7C" w14:textId="77777777" w:rsidR="00BA11D1" w:rsidRDefault="00BA11D1">
            <w:pPr>
              <w:widowControl w:val="0"/>
              <w:pBdr>
                <w:top w:val="nil"/>
                <w:left w:val="nil"/>
                <w:bottom w:val="nil"/>
                <w:right w:val="nil"/>
                <w:between w:val="nil"/>
              </w:pBdr>
              <w:spacing w:line="240" w:lineRule="auto"/>
            </w:pPr>
          </w:p>
          <w:p w14:paraId="57A6C75F" w14:textId="77777777" w:rsidR="00BA11D1" w:rsidRPr="005611DA" w:rsidRDefault="00000000">
            <w:pPr>
              <w:widowControl w:val="0"/>
              <w:pBdr>
                <w:top w:val="nil"/>
                <w:left w:val="nil"/>
                <w:bottom w:val="nil"/>
                <w:right w:val="nil"/>
                <w:between w:val="nil"/>
              </w:pBdr>
              <w:spacing w:line="240" w:lineRule="auto"/>
              <w:rPr>
                <w:b/>
                <w:bCs/>
              </w:rPr>
            </w:pPr>
            <w:r w:rsidRPr="005611DA">
              <w:rPr>
                <w:b/>
                <w:bCs/>
              </w:rPr>
              <w:t>Would we be able to meet with you again in a few months, possibly with other constituents who couldn’t attend this time?</w:t>
            </w:r>
          </w:p>
          <w:p w14:paraId="343B719C" w14:textId="77777777" w:rsidR="00BA11D1" w:rsidRDefault="00BA11D1">
            <w:pPr>
              <w:widowControl w:val="0"/>
              <w:pBdr>
                <w:top w:val="nil"/>
                <w:left w:val="nil"/>
                <w:bottom w:val="nil"/>
                <w:right w:val="nil"/>
                <w:between w:val="nil"/>
              </w:pBdr>
              <w:spacing w:line="240" w:lineRule="auto"/>
            </w:pPr>
          </w:p>
        </w:tc>
      </w:tr>
    </w:tbl>
    <w:p w14:paraId="0D2930D1" w14:textId="77777777" w:rsidR="00BA11D1" w:rsidRDefault="00BA11D1"/>
    <w:p w14:paraId="00426E5D" w14:textId="77777777" w:rsidR="00BA11D1" w:rsidRDefault="00000000">
      <w:pPr>
        <w:pStyle w:val="Heading3"/>
      </w:pPr>
      <w:bookmarkStart w:id="6" w:name="_heading=h.xqxvlp8sujhn" w:colFirst="0" w:colLast="0"/>
      <w:bookmarkEnd w:id="6"/>
      <w:r>
        <w:t>Step 4: Prepare your materials</w:t>
      </w:r>
    </w:p>
    <w:p w14:paraId="0F908E40" w14:textId="77777777" w:rsidR="00BA11D1" w:rsidRDefault="00000000">
      <w:r>
        <w:t xml:space="preserve">If you are having a virtual meeting, be ready to share a link to the </w:t>
      </w:r>
      <w:hyperlink r:id="rId17">
        <w:r w:rsidR="00BA11D1">
          <w:rPr>
            <w:color w:val="1155CC"/>
            <w:u w:val="single"/>
          </w:rPr>
          <w:t>2025 Progress Report.</w:t>
        </w:r>
      </w:hyperlink>
    </w:p>
    <w:p w14:paraId="37ADE406" w14:textId="77777777" w:rsidR="00BA11D1" w:rsidRDefault="00BA11D1"/>
    <w:p w14:paraId="251199EC" w14:textId="77777777" w:rsidR="00BA11D1" w:rsidRDefault="00000000">
      <w:pPr>
        <w:rPr>
          <w:b/>
          <w:bCs/>
        </w:rPr>
      </w:pPr>
      <w:r>
        <w:t xml:space="preserve">If you are meeting in person, we recommend you bring a physical copy of the report. Email Tracey at </w:t>
      </w:r>
      <w:hyperlink r:id="rId18">
        <w:r w:rsidR="00BA11D1">
          <w:rPr>
            <w:color w:val="1155CC"/>
            <w:u w:val="single"/>
          </w:rPr>
          <w:t>tracey@myseatosky.org</w:t>
        </w:r>
      </w:hyperlink>
      <w:r>
        <w:t xml:space="preserve"> to receive one.</w:t>
      </w:r>
    </w:p>
    <w:p w14:paraId="2F4AB353" w14:textId="77777777" w:rsidR="00BA11D1" w:rsidRDefault="00000000">
      <w:pPr>
        <w:pStyle w:val="Heading3"/>
      </w:pPr>
      <w:bookmarkStart w:id="7" w:name="_heading=h.5jqqwmh41fe7" w:colFirst="0" w:colLast="0"/>
      <w:bookmarkEnd w:id="7"/>
      <w:r>
        <w:lastRenderedPageBreak/>
        <w:t xml:space="preserve">Step 5. Call/email and confirm </w:t>
      </w:r>
      <w:proofErr w:type="gramStart"/>
      <w:r>
        <w:t>your</w:t>
      </w:r>
      <w:proofErr w:type="gramEnd"/>
      <w:r>
        <w:t xml:space="preserve"> meeting two days before</w:t>
      </w:r>
    </w:p>
    <w:p w14:paraId="5FCE40A8" w14:textId="77777777" w:rsidR="00BA11D1" w:rsidRDefault="00000000">
      <w:r>
        <w:t xml:space="preserve">Two days before your meeting, give the MLA’s office a call or send an email to confirm the meeting, and let them know the numbers of people attending. </w:t>
      </w:r>
    </w:p>
    <w:p w14:paraId="06934E24" w14:textId="77777777" w:rsidR="00BA11D1" w:rsidRDefault="00BA11D1"/>
    <w:p w14:paraId="5C297E23" w14:textId="77777777" w:rsidR="00BA11D1" w:rsidRDefault="00000000">
      <w:r>
        <w:t>Establishing positive relationships with constituency staff can make a big difference in getting future meetings.</w:t>
      </w:r>
    </w:p>
    <w:p w14:paraId="3ED8F45C" w14:textId="77777777" w:rsidR="00BA11D1" w:rsidRDefault="00BA11D1"/>
    <w:p w14:paraId="242339A0" w14:textId="77777777" w:rsidR="00BA11D1" w:rsidRDefault="00000000">
      <w:pPr>
        <w:pStyle w:val="Heading3"/>
      </w:pPr>
      <w:bookmarkStart w:id="8" w:name="_heading=h.neujupjbv582" w:colFirst="0" w:colLast="0"/>
      <w:bookmarkEnd w:id="8"/>
      <w:r>
        <w:t>Step 6. Have the meeting (and get a photo)</w:t>
      </w:r>
    </w:p>
    <w:p w14:paraId="76667E8C" w14:textId="77777777" w:rsidR="00BA11D1" w:rsidRDefault="00000000">
      <w:r>
        <w:t xml:space="preserve">Meet with your group at least 15 minutes prior to your meeting. Ensure you have your materials ready, and everyone knows their roles. </w:t>
      </w:r>
    </w:p>
    <w:p w14:paraId="5511AF61" w14:textId="77777777" w:rsidR="00BA11D1" w:rsidRDefault="00BA11D1"/>
    <w:p w14:paraId="2281F315" w14:textId="77777777" w:rsidR="00BA11D1" w:rsidRDefault="00000000">
      <w:pPr>
        <w:rPr>
          <w:b/>
          <w:bCs/>
        </w:rPr>
      </w:pPr>
      <w:r>
        <w:rPr>
          <w:b/>
          <w:bCs/>
        </w:rPr>
        <w:t>Reminders:</w:t>
      </w:r>
    </w:p>
    <w:p w14:paraId="6E57341C" w14:textId="77777777" w:rsidR="00BA11D1" w:rsidRDefault="00000000">
      <w:pPr>
        <w:numPr>
          <w:ilvl w:val="0"/>
          <w:numId w:val="4"/>
        </w:numPr>
      </w:pPr>
      <w:r>
        <w:t xml:space="preserve">It’s normal to feel nervous! Remember, you are a concerned constituent, not a climate expert or a professional lobbyist. The most important thing you need to do is speak from the heart and show </w:t>
      </w:r>
      <w:proofErr w:type="gramStart"/>
      <w:r>
        <w:t>you</w:t>
      </w:r>
      <w:proofErr w:type="gramEnd"/>
      <w:r>
        <w:t xml:space="preserve"> care.</w:t>
      </w:r>
    </w:p>
    <w:p w14:paraId="2276FAF4" w14:textId="77777777" w:rsidR="00BA11D1" w:rsidRDefault="00000000">
      <w:pPr>
        <w:numPr>
          <w:ilvl w:val="0"/>
          <w:numId w:val="4"/>
        </w:numPr>
      </w:pPr>
      <w:r>
        <w:t>Think of this also as the beginning of a long-term relationship. It’s these relationships that make representatives feel their accountability.</w:t>
      </w:r>
    </w:p>
    <w:p w14:paraId="498621F4" w14:textId="77777777" w:rsidR="00BA11D1" w:rsidRDefault="00000000">
      <w:pPr>
        <w:numPr>
          <w:ilvl w:val="0"/>
          <w:numId w:val="4"/>
        </w:numPr>
      </w:pPr>
      <w:r>
        <w:rPr>
          <w:b/>
          <w:bCs/>
        </w:rPr>
        <w:t xml:space="preserve">Please take a photo of your group and the MLA </w:t>
      </w:r>
      <w:r>
        <w:t xml:space="preserve">- if the meeting is </w:t>
      </w:r>
      <w:proofErr w:type="gramStart"/>
      <w:r>
        <w:t>virtual</w:t>
      </w:r>
      <w:proofErr w:type="gramEnd"/>
      <w:r>
        <w:t xml:space="preserve"> you can take a screenshot.</w:t>
      </w:r>
    </w:p>
    <w:p w14:paraId="39D17A23" w14:textId="77777777" w:rsidR="00BA11D1" w:rsidRDefault="00BA11D1"/>
    <w:p w14:paraId="34476B28" w14:textId="77777777" w:rsidR="00BA11D1" w:rsidRDefault="00000000">
      <w:pPr>
        <w:pStyle w:val="Heading3"/>
      </w:pPr>
      <w:bookmarkStart w:id="9" w:name="_heading=h.mmuwhntk0m8q" w:colFirst="0" w:colLast="0"/>
      <w:bookmarkEnd w:id="9"/>
      <w:r>
        <w:t>Step 7. Report out</w:t>
      </w:r>
    </w:p>
    <w:p w14:paraId="32E69A39" w14:textId="77777777" w:rsidR="00BA11D1" w:rsidRDefault="00000000">
      <w:r>
        <w:t>Discuss as a group: how would we evaluate that meeting? How did the MLA respond? Did we achieve our aims? Anything we would do differently next time?</w:t>
      </w:r>
    </w:p>
    <w:p w14:paraId="53B75B7E" w14:textId="77777777" w:rsidR="00BA11D1" w:rsidRDefault="00BA11D1"/>
    <w:p w14:paraId="3C3DC1FF" w14:textId="77777777" w:rsidR="00BA11D1" w:rsidRDefault="00000000">
      <w:r>
        <w:t xml:space="preserve">Get the note takers to digitize their notes while they are fresh, then send them to </w:t>
      </w:r>
      <w:hyperlink r:id="rId19">
        <w:r w:rsidR="00BA11D1">
          <w:rPr>
            <w:color w:val="1155CC"/>
            <w:u w:val="single"/>
          </w:rPr>
          <w:t>coordinator@bcclimateemergency.ca</w:t>
        </w:r>
      </w:hyperlink>
      <w:r>
        <w:t xml:space="preserve">. </w:t>
      </w:r>
    </w:p>
    <w:p w14:paraId="28482995" w14:textId="77777777" w:rsidR="00BA11D1" w:rsidRDefault="00BA11D1"/>
    <w:p w14:paraId="736FF9B7" w14:textId="77777777" w:rsidR="00BA11D1" w:rsidRDefault="00000000">
      <w:r>
        <w:t>This intel is very helpful, and by sharing it promptly with us we can take what you’ve learned and feed it into our strategy.</w:t>
      </w:r>
    </w:p>
    <w:p w14:paraId="29CBD15A" w14:textId="77777777" w:rsidR="00BA11D1" w:rsidRDefault="00BA11D1"/>
    <w:p w14:paraId="0B2B2484" w14:textId="77777777" w:rsidR="00BA11D1" w:rsidRDefault="00000000">
      <w:pPr>
        <w:pStyle w:val="Heading3"/>
      </w:pPr>
      <w:bookmarkStart w:id="10" w:name="_heading=h.164ievs0lt0q" w:colFirst="0" w:colLast="0"/>
      <w:bookmarkEnd w:id="10"/>
      <w:r>
        <w:t>Step 8. Follow up</w:t>
      </w:r>
    </w:p>
    <w:p w14:paraId="1124A5FC" w14:textId="77777777" w:rsidR="00BA11D1" w:rsidRDefault="00000000">
      <w:r>
        <w:t xml:space="preserve">Thank the Constituency Assistant by email and </w:t>
      </w:r>
      <w:proofErr w:type="gramStart"/>
      <w:r>
        <w:t>make</w:t>
      </w:r>
      <w:proofErr w:type="gramEnd"/>
      <w:r>
        <w:t xml:space="preserve"> sure you get that second meeting on the calendar. Share any resources or educational materials you mentioned during the meeting. </w:t>
      </w:r>
    </w:p>
    <w:p w14:paraId="460079B5" w14:textId="77777777" w:rsidR="00BA11D1" w:rsidRDefault="00BA11D1"/>
    <w:p w14:paraId="1B49E155" w14:textId="77777777" w:rsidR="00BA11D1" w:rsidRDefault="00000000">
      <w:pPr>
        <w:pStyle w:val="Heading2"/>
        <w:rPr>
          <w:b/>
          <w:bCs/>
          <w:highlight w:val="yellow"/>
        </w:rPr>
      </w:pPr>
      <w:bookmarkStart w:id="11" w:name="_heading=h.b7qts0kcg49w" w:colFirst="0" w:colLast="0"/>
      <w:bookmarkEnd w:id="11"/>
      <w:r>
        <w:lastRenderedPageBreak/>
        <w:t>Common talking points we hear from MLAs, and how to respond</w:t>
      </w:r>
    </w:p>
    <w:p w14:paraId="7C5645C7" w14:textId="77777777" w:rsidR="00BA11D1" w:rsidRDefault="00BA11D1"/>
    <w:p w14:paraId="14BFE393" w14:textId="77777777" w:rsidR="00BA11D1" w:rsidRDefault="00000000">
      <w:pPr>
        <w:shd w:val="clear" w:color="auto" w:fill="FFFFFF"/>
        <w:rPr>
          <w:b/>
          <w:bCs/>
          <w:color w:val="222222"/>
          <w:sz w:val="26"/>
          <w:szCs w:val="26"/>
        </w:rPr>
      </w:pPr>
      <w:r>
        <w:rPr>
          <w:b/>
          <w:bCs/>
          <w:color w:val="222222"/>
          <w:sz w:val="26"/>
          <w:szCs w:val="26"/>
        </w:rPr>
        <w:t xml:space="preserve">BC is </w:t>
      </w:r>
      <w:proofErr w:type="gramStart"/>
      <w:r>
        <w:rPr>
          <w:b/>
          <w:bCs/>
          <w:color w:val="222222"/>
          <w:sz w:val="26"/>
          <w:szCs w:val="26"/>
        </w:rPr>
        <w:t>broke</w:t>
      </w:r>
      <w:proofErr w:type="gramEnd"/>
      <w:r>
        <w:rPr>
          <w:b/>
          <w:bCs/>
          <w:color w:val="222222"/>
          <w:sz w:val="26"/>
          <w:szCs w:val="26"/>
        </w:rPr>
        <w:t xml:space="preserve">. This is a period of austerity. We </w:t>
      </w:r>
      <w:proofErr w:type="gramStart"/>
      <w:r>
        <w:rPr>
          <w:b/>
          <w:bCs/>
          <w:color w:val="222222"/>
          <w:sz w:val="26"/>
          <w:szCs w:val="26"/>
        </w:rPr>
        <w:t>aren’t able to</w:t>
      </w:r>
      <w:proofErr w:type="gramEnd"/>
      <w:r>
        <w:rPr>
          <w:b/>
          <w:bCs/>
          <w:color w:val="222222"/>
          <w:sz w:val="26"/>
          <w:szCs w:val="26"/>
        </w:rPr>
        <w:t xml:space="preserve"> fund climate solutions.</w:t>
      </w:r>
    </w:p>
    <w:p w14:paraId="208A30AE" w14:textId="77777777" w:rsidR="00BA11D1" w:rsidRDefault="00BA11D1">
      <w:pPr>
        <w:shd w:val="clear" w:color="auto" w:fill="FFFFFF"/>
        <w:rPr>
          <w:color w:val="222222"/>
        </w:rPr>
      </w:pPr>
    </w:p>
    <w:p w14:paraId="707A587A" w14:textId="77777777" w:rsidR="00BA11D1" w:rsidRDefault="00000000">
      <w:pPr>
        <w:shd w:val="clear" w:color="auto" w:fill="FFFFFF"/>
        <w:rPr>
          <w:color w:val="222222"/>
        </w:rPr>
      </w:pPr>
      <w:r>
        <w:rPr>
          <w:color w:val="222222"/>
        </w:rPr>
        <w:t xml:space="preserve">There are a </w:t>
      </w:r>
      <w:hyperlink r:id="rId20">
        <w:r w:rsidR="00BA11D1">
          <w:rPr>
            <w:color w:val="1155CC"/>
            <w:u w:val="single"/>
          </w:rPr>
          <w:t>number of ways</w:t>
        </w:r>
      </w:hyperlink>
      <w:r>
        <w:rPr>
          <w:color w:val="222222"/>
        </w:rPr>
        <w:t xml:space="preserve"> the government could fund climate solutions, including:</w:t>
      </w:r>
    </w:p>
    <w:p w14:paraId="20A13549" w14:textId="77777777" w:rsidR="00BA11D1" w:rsidRDefault="00000000">
      <w:pPr>
        <w:numPr>
          <w:ilvl w:val="0"/>
          <w:numId w:val="2"/>
        </w:numPr>
        <w:shd w:val="clear" w:color="auto" w:fill="FFFFFF"/>
        <w:rPr>
          <w:color w:val="222222"/>
        </w:rPr>
      </w:pPr>
      <w:r>
        <w:rPr>
          <w:color w:val="222222"/>
        </w:rPr>
        <w:t xml:space="preserve">taxing the </w:t>
      </w:r>
      <w:proofErr w:type="spellStart"/>
      <w:r>
        <w:rPr>
          <w:color w:val="222222"/>
        </w:rPr>
        <w:t>ultra wealthy</w:t>
      </w:r>
      <w:proofErr w:type="spellEnd"/>
    </w:p>
    <w:p w14:paraId="6385F9D3" w14:textId="77777777" w:rsidR="00BA11D1" w:rsidRDefault="00000000">
      <w:pPr>
        <w:numPr>
          <w:ilvl w:val="0"/>
          <w:numId w:val="2"/>
        </w:numPr>
        <w:shd w:val="clear" w:color="auto" w:fill="FFFFFF"/>
        <w:rPr>
          <w:color w:val="222222"/>
        </w:rPr>
      </w:pPr>
      <w:r>
        <w:rPr>
          <w:color w:val="222222"/>
        </w:rPr>
        <w:t>taxing big polluters</w:t>
      </w:r>
    </w:p>
    <w:p w14:paraId="25CDF85C" w14:textId="77777777" w:rsidR="00BA11D1" w:rsidRDefault="00000000">
      <w:pPr>
        <w:numPr>
          <w:ilvl w:val="0"/>
          <w:numId w:val="2"/>
        </w:numPr>
        <w:shd w:val="clear" w:color="auto" w:fill="FFFFFF"/>
        <w:rPr>
          <w:color w:val="222222"/>
        </w:rPr>
      </w:pPr>
      <w:r>
        <w:rPr>
          <w:color w:val="222222"/>
        </w:rPr>
        <w:t>increasing royalty rates for fossil fuels and water</w:t>
      </w:r>
    </w:p>
    <w:p w14:paraId="69BD99B1" w14:textId="77777777" w:rsidR="00BA11D1" w:rsidRDefault="00000000">
      <w:pPr>
        <w:numPr>
          <w:ilvl w:val="0"/>
          <w:numId w:val="2"/>
        </w:numPr>
        <w:shd w:val="clear" w:color="auto" w:fill="FFFFFF"/>
        <w:rPr>
          <w:color w:val="222222"/>
        </w:rPr>
      </w:pPr>
      <w:r>
        <w:rPr>
          <w:color w:val="222222"/>
        </w:rPr>
        <w:t>ending fossil fuel subsidies</w:t>
      </w:r>
    </w:p>
    <w:p w14:paraId="29BE04F4" w14:textId="77777777" w:rsidR="00BA11D1" w:rsidRDefault="00BA11D1">
      <w:pPr>
        <w:shd w:val="clear" w:color="auto" w:fill="FFFFFF"/>
        <w:rPr>
          <w:color w:val="222222"/>
        </w:rPr>
      </w:pPr>
    </w:p>
    <w:p w14:paraId="79D0BC76" w14:textId="77777777" w:rsidR="00BA11D1" w:rsidRDefault="00000000">
      <w:pPr>
        <w:shd w:val="clear" w:color="auto" w:fill="FFFFFF"/>
        <w:rPr>
          <w:b/>
          <w:bCs/>
          <w:color w:val="222222"/>
        </w:rPr>
      </w:pPr>
      <w:r w:rsidRPr="008D630F">
        <w:rPr>
          <w:b/>
          <w:bCs/>
          <w:color w:val="222222"/>
        </w:rPr>
        <w:t>If this is truly a period of austerity, the BC government should not be handing out millions to fossil fuel companies.</w:t>
      </w:r>
      <w:r>
        <w:rPr>
          <w:color w:val="222222"/>
        </w:rPr>
        <w:t xml:space="preserve"> This is not a question of whether </w:t>
      </w:r>
      <w:proofErr w:type="gramStart"/>
      <w:r>
        <w:rPr>
          <w:color w:val="222222"/>
        </w:rPr>
        <w:t>the money</w:t>
      </w:r>
      <w:proofErr w:type="gramEnd"/>
      <w:r>
        <w:rPr>
          <w:color w:val="222222"/>
        </w:rPr>
        <w:t xml:space="preserve"> exists, it is a question of whether the government wants to continue subsidizing the companies fueling the flames of climate chaos or fund climate solutions.</w:t>
      </w:r>
    </w:p>
    <w:p w14:paraId="57DAE111" w14:textId="77777777" w:rsidR="00BA11D1" w:rsidRDefault="00BA11D1">
      <w:pPr>
        <w:shd w:val="clear" w:color="auto" w:fill="FFFFFF"/>
        <w:rPr>
          <w:b/>
          <w:bCs/>
          <w:color w:val="222222"/>
        </w:rPr>
      </w:pPr>
    </w:p>
    <w:p w14:paraId="02F94017" w14:textId="77777777" w:rsidR="00BA11D1" w:rsidRDefault="00000000">
      <w:pPr>
        <w:shd w:val="clear" w:color="auto" w:fill="FFFFFF"/>
        <w:rPr>
          <w:b/>
          <w:bCs/>
          <w:color w:val="222222"/>
          <w:sz w:val="26"/>
          <w:szCs w:val="26"/>
        </w:rPr>
      </w:pPr>
      <w:r>
        <w:rPr>
          <w:b/>
          <w:bCs/>
          <w:color w:val="222222"/>
          <w:sz w:val="26"/>
          <w:szCs w:val="26"/>
        </w:rPr>
        <w:t xml:space="preserve">British Columbians aren’t concerned about climate change anymore. We </w:t>
      </w:r>
      <w:proofErr w:type="gramStart"/>
      <w:r>
        <w:rPr>
          <w:b/>
          <w:bCs/>
          <w:color w:val="222222"/>
          <w:sz w:val="26"/>
          <w:szCs w:val="26"/>
        </w:rPr>
        <w:t>have to</w:t>
      </w:r>
      <w:proofErr w:type="gramEnd"/>
      <w:r>
        <w:rPr>
          <w:b/>
          <w:bCs/>
          <w:color w:val="222222"/>
          <w:sz w:val="26"/>
          <w:szCs w:val="26"/>
        </w:rPr>
        <w:t xml:space="preserve"> focus on other priorities. </w:t>
      </w:r>
    </w:p>
    <w:p w14:paraId="2F1C6FF3" w14:textId="77777777" w:rsidR="00BA11D1" w:rsidRDefault="00BA11D1">
      <w:pPr>
        <w:shd w:val="clear" w:color="auto" w:fill="FFFFFF"/>
        <w:rPr>
          <w:color w:val="222222"/>
        </w:rPr>
      </w:pPr>
    </w:p>
    <w:p w14:paraId="70FF7C97" w14:textId="77777777" w:rsidR="00BA11D1" w:rsidRDefault="00000000">
      <w:pPr>
        <w:shd w:val="clear" w:color="auto" w:fill="FFFFFF"/>
      </w:pPr>
      <w:r>
        <w:rPr>
          <w:color w:val="222222"/>
        </w:rPr>
        <w:t xml:space="preserve">That’s why I am here. I am a constituent who is concerned about the climate. The BC Climate Emergency Campaign has </w:t>
      </w:r>
      <w:r>
        <w:t xml:space="preserve">645+ organizational signatories representing 2.2 million British Columbians. I know that British Columbians are struggling with many pressing issues like housing, affordability, and healthcare. But these issues are interconnected. Many of the causes and solutions to these issues are the same as the causes and solutions to the climate crisis. </w:t>
      </w:r>
    </w:p>
    <w:p w14:paraId="145BB05C" w14:textId="77777777" w:rsidR="00BA11D1" w:rsidRDefault="00BA11D1">
      <w:pPr>
        <w:shd w:val="clear" w:color="auto" w:fill="FFFFFF"/>
      </w:pPr>
    </w:p>
    <w:p w14:paraId="1C896482" w14:textId="77777777" w:rsidR="00BA11D1" w:rsidRDefault="00000000">
      <w:pPr>
        <w:shd w:val="clear" w:color="auto" w:fill="FFFFFF"/>
      </w:pPr>
      <w:r>
        <w:t>For example, BC could make heat pumps free and incentivize energy retrofits for buildings. Pass legislation to stop new gas hookups in buildings. This will reduce pollution, save lives, and improve affordability by lowering energy bills.</w:t>
      </w:r>
    </w:p>
    <w:p w14:paraId="5DE193B6" w14:textId="77777777" w:rsidR="00BA11D1" w:rsidRDefault="00BA11D1">
      <w:pPr>
        <w:shd w:val="clear" w:color="auto" w:fill="FFFFFF"/>
      </w:pPr>
    </w:p>
    <w:p w14:paraId="31EC87B5" w14:textId="77777777" w:rsidR="00BA11D1" w:rsidRDefault="00BA11D1">
      <w:pPr>
        <w:shd w:val="clear" w:color="auto" w:fill="FFFFFF"/>
      </w:pPr>
      <w:hyperlink r:id="rId21">
        <w:r>
          <w:rPr>
            <w:color w:val="1155CC"/>
            <w:u w:val="single"/>
          </w:rPr>
          <w:t>Abacus Data polling</w:t>
        </w:r>
      </w:hyperlink>
      <w:r w:rsidR="00000000">
        <w:t xml:space="preserve"> shows 75% of Canadians are concerned about climate change (see below). </w:t>
      </w:r>
    </w:p>
    <w:p w14:paraId="5A1EF562" w14:textId="77777777" w:rsidR="00BA11D1" w:rsidRDefault="00BA11D1">
      <w:pPr>
        <w:shd w:val="clear" w:color="auto" w:fill="FFFFFF"/>
      </w:pPr>
    </w:p>
    <w:p w14:paraId="70B88724" w14:textId="77777777" w:rsidR="00BA11D1" w:rsidRDefault="00000000">
      <w:pPr>
        <w:shd w:val="clear" w:color="auto" w:fill="FFFFFF"/>
      </w:pPr>
      <w:r>
        <w:rPr>
          <w:noProof/>
        </w:rPr>
        <w:lastRenderedPageBreak/>
        <w:drawing>
          <wp:inline distT="114300" distB="114300" distL="114300" distR="114300" wp14:anchorId="0F3D0092" wp14:editId="324B93FE">
            <wp:extent cx="5601762" cy="31869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601762" cy="3186900"/>
                    </a:xfrm>
                    <a:prstGeom prst="rect">
                      <a:avLst/>
                    </a:prstGeom>
                    <a:ln/>
                  </pic:spPr>
                </pic:pic>
              </a:graphicData>
            </a:graphic>
          </wp:inline>
        </w:drawing>
      </w:r>
    </w:p>
    <w:p w14:paraId="72256869" w14:textId="77777777" w:rsidR="00BA11D1" w:rsidRDefault="00BA11D1">
      <w:pPr>
        <w:shd w:val="clear" w:color="auto" w:fill="FFFFFF"/>
        <w:rPr>
          <w:b/>
          <w:bCs/>
          <w:color w:val="222222"/>
        </w:rPr>
      </w:pPr>
    </w:p>
    <w:p w14:paraId="2023798F" w14:textId="77777777" w:rsidR="00BA11D1" w:rsidRDefault="00BA11D1">
      <w:pPr>
        <w:shd w:val="clear" w:color="auto" w:fill="FFFFFF"/>
        <w:rPr>
          <w:color w:val="222222"/>
        </w:rPr>
      </w:pPr>
    </w:p>
    <w:p w14:paraId="0BFB2EB5" w14:textId="77777777" w:rsidR="00BA11D1" w:rsidRDefault="00000000">
      <w:pPr>
        <w:shd w:val="clear" w:color="auto" w:fill="FFFFFF"/>
        <w:rPr>
          <w:b/>
          <w:bCs/>
          <w:color w:val="222222"/>
          <w:sz w:val="26"/>
          <w:szCs w:val="26"/>
        </w:rPr>
      </w:pPr>
      <w:r>
        <w:rPr>
          <w:b/>
          <w:bCs/>
          <w:noProof/>
          <w:color w:val="222222"/>
          <w:sz w:val="26"/>
          <w:szCs w:val="26"/>
        </w:rPr>
        <w:drawing>
          <wp:inline distT="114300" distB="114300" distL="114300" distR="114300" wp14:anchorId="18793E88" wp14:editId="7E60B747">
            <wp:extent cx="5100638" cy="3761474"/>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100638" cy="3761474"/>
                    </a:xfrm>
                    <a:prstGeom prst="rect">
                      <a:avLst/>
                    </a:prstGeom>
                    <a:ln/>
                  </pic:spPr>
                </pic:pic>
              </a:graphicData>
            </a:graphic>
          </wp:inline>
        </w:drawing>
      </w:r>
    </w:p>
    <w:p w14:paraId="3E3B7B5E" w14:textId="77777777" w:rsidR="00BA11D1" w:rsidRDefault="00000000">
      <w:pPr>
        <w:shd w:val="clear" w:color="auto" w:fill="FFFFFF"/>
        <w:rPr>
          <w:b/>
          <w:bCs/>
          <w:color w:val="222222"/>
          <w:sz w:val="26"/>
          <w:szCs w:val="26"/>
        </w:rPr>
      </w:pPr>
      <w:r>
        <w:rPr>
          <w:color w:val="222222"/>
        </w:rPr>
        <w:lastRenderedPageBreak/>
        <w:t>Also, 70% of British Columbians - a clear majority - would prefer Canada to be a renewable energy superpower, rather than an oil and gas superpower.</w:t>
      </w:r>
    </w:p>
    <w:p w14:paraId="0AF8A609" w14:textId="77777777" w:rsidR="00BA11D1" w:rsidRDefault="00BA11D1">
      <w:pPr>
        <w:shd w:val="clear" w:color="auto" w:fill="FFFFFF"/>
        <w:rPr>
          <w:b/>
          <w:bCs/>
          <w:color w:val="222222"/>
          <w:sz w:val="26"/>
          <w:szCs w:val="26"/>
        </w:rPr>
      </w:pPr>
    </w:p>
    <w:p w14:paraId="0006556E" w14:textId="77777777" w:rsidR="00BA11D1" w:rsidRDefault="00000000">
      <w:pPr>
        <w:shd w:val="clear" w:color="auto" w:fill="FFFFFF"/>
        <w:rPr>
          <w:b/>
          <w:bCs/>
          <w:color w:val="222222"/>
        </w:rPr>
      </w:pPr>
      <w:r>
        <w:rPr>
          <w:b/>
          <w:bCs/>
          <w:color w:val="222222"/>
          <w:sz w:val="26"/>
          <w:szCs w:val="26"/>
        </w:rPr>
        <w:t>BC’s LNG is the cleanest in the world.</w:t>
      </w:r>
      <w:r>
        <w:rPr>
          <w:b/>
          <w:bCs/>
          <w:color w:val="222222"/>
        </w:rPr>
        <w:t xml:space="preserve"> </w:t>
      </w:r>
    </w:p>
    <w:p w14:paraId="0E080C3E" w14:textId="77777777" w:rsidR="00BA11D1" w:rsidRDefault="00BA11D1">
      <w:pPr>
        <w:shd w:val="clear" w:color="auto" w:fill="FFFFFF"/>
        <w:rPr>
          <w:b/>
          <w:bCs/>
          <w:color w:val="222222"/>
        </w:rPr>
      </w:pPr>
    </w:p>
    <w:p w14:paraId="65CA719A" w14:textId="77777777" w:rsidR="00BA11D1" w:rsidRDefault="00000000">
      <w:pPr>
        <w:shd w:val="clear" w:color="auto" w:fill="FFFFFF"/>
        <w:rPr>
          <w:color w:val="222222"/>
        </w:rPr>
      </w:pPr>
      <w:r>
        <w:rPr>
          <w:color w:val="222222"/>
        </w:rPr>
        <w:t xml:space="preserve">LNG is a fossil fuel. </w:t>
      </w:r>
      <w:r w:rsidRPr="008D630F">
        <w:rPr>
          <w:b/>
          <w:bCs/>
          <w:color w:val="222222"/>
        </w:rPr>
        <w:t>Even if it’s claimed to be “</w:t>
      </w:r>
      <w:proofErr w:type="gramStart"/>
      <w:r w:rsidRPr="008D630F">
        <w:rPr>
          <w:b/>
          <w:bCs/>
          <w:color w:val="222222"/>
        </w:rPr>
        <w:t>low-carbon</w:t>
      </w:r>
      <w:proofErr w:type="gramEnd"/>
      <w:r w:rsidRPr="008D630F">
        <w:rPr>
          <w:b/>
          <w:bCs/>
          <w:color w:val="222222"/>
        </w:rPr>
        <w:t xml:space="preserve">” because the liquefaction process is fueled through electrification, the entire life cycle of LNG (fracking, transport, regasification, combustion) must be </w:t>
      </w:r>
      <w:proofErr w:type="gramStart"/>
      <w:r w:rsidRPr="008D630F">
        <w:rPr>
          <w:b/>
          <w:bCs/>
          <w:color w:val="222222"/>
        </w:rPr>
        <w:t>taken into account</w:t>
      </w:r>
      <w:proofErr w:type="gramEnd"/>
      <w:r w:rsidRPr="008D630F">
        <w:rPr>
          <w:b/>
          <w:bCs/>
          <w:color w:val="222222"/>
        </w:rPr>
        <w:t>. Methane leaks</w:t>
      </w:r>
      <w:r>
        <w:rPr>
          <w:color w:val="222222"/>
        </w:rPr>
        <w:t xml:space="preserve"> at every point along the life cycle, and is a potent fossil fuel, over 80 times more potent than CO₂ over 20 years.</w:t>
      </w:r>
    </w:p>
    <w:p w14:paraId="22750898" w14:textId="77777777" w:rsidR="00BA11D1" w:rsidRDefault="00BA11D1">
      <w:pPr>
        <w:shd w:val="clear" w:color="auto" w:fill="FFFFFF"/>
        <w:rPr>
          <w:color w:val="222222"/>
        </w:rPr>
      </w:pPr>
    </w:p>
    <w:p w14:paraId="7ED762D7" w14:textId="77777777" w:rsidR="00BA11D1" w:rsidRDefault="00000000">
      <w:pPr>
        <w:shd w:val="clear" w:color="auto" w:fill="FFFFFF"/>
        <w:rPr>
          <w:color w:val="222222"/>
        </w:rPr>
      </w:pPr>
      <w:r>
        <w:rPr>
          <w:color w:val="222222"/>
        </w:rPr>
        <w:t>Even if BC’s LNG is supposedly “60% lower than the global average,” that’s still millions of tons of pollution entering the atmosphere.</w:t>
      </w:r>
    </w:p>
    <w:p w14:paraId="27F7D814" w14:textId="77777777" w:rsidR="00BA11D1" w:rsidRDefault="00BA11D1">
      <w:pPr>
        <w:shd w:val="clear" w:color="auto" w:fill="FFFFFF"/>
        <w:rPr>
          <w:b/>
          <w:bCs/>
          <w:color w:val="222222"/>
        </w:rPr>
      </w:pPr>
    </w:p>
    <w:p w14:paraId="6A294869" w14:textId="77777777" w:rsidR="00BA11D1" w:rsidRDefault="00000000">
      <w:pPr>
        <w:shd w:val="clear" w:color="auto" w:fill="FFFFFF"/>
        <w:rPr>
          <w:b/>
          <w:bCs/>
          <w:color w:val="222222"/>
          <w:sz w:val="26"/>
          <w:szCs w:val="26"/>
        </w:rPr>
      </w:pPr>
      <w:r>
        <w:rPr>
          <w:b/>
          <w:bCs/>
          <w:color w:val="222222"/>
          <w:sz w:val="26"/>
          <w:szCs w:val="26"/>
        </w:rPr>
        <w:t xml:space="preserve">Other countries, like India and China, need BC’s LNG to get off coal. </w:t>
      </w:r>
    </w:p>
    <w:p w14:paraId="4CCBD97B" w14:textId="77777777" w:rsidR="00BA11D1" w:rsidRDefault="00BA11D1">
      <w:pPr>
        <w:shd w:val="clear" w:color="auto" w:fill="FFFFFF"/>
        <w:rPr>
          <w:color w:val="222222"/>
        </w:rPr>
      </w:pPr>
    </w:p>
    <w:p w14:paraId="43632EC2" w14:textId="35DD9853" w:rsidR="00BA11D1" w:rsidRDefault="00000000">
      <w:pPr>
        <w:shd w:val="clear" w:color="auto" w:fill="FFFFFF"/>
        <w:rPr>
          <w:color w:val="222222"/>
        </w:rPr>
      </w:pPr>
      <w:r w:rsidRPr="008D630F">
        <w:rPr>
          <w:b/>
          <w:bCs/>
          <w:color w:val="222222"/>
        </w:rPr>
        <w:t>This is a myth.</w:t>
      </w:r>
      <w:r>
        <w:rPr>
          <w:color w:val="222222"/>
        </w:rPr>
        <w:t xml:space="preserve"> Studies show that LNG is not displacing </w:t>
      </w:r>
      <w:proofErr w:type="gramStart"/>
      <w:r>
        <w:rPr>
          <w:color w:val="222222"/>
        </w:rPr>
        <w:t>coal,</w:t>
      </w:r>
      <w:r w:rsidR="008D630F">
        <w:rPr>
          <w:color w:val="222222"/>
        </w:rPr>
        <w:t xml:space="preserve"> </w:t>
      </w:r>
      <w:r>
        <w:rPr>
          <w:color w:val="222222"/>
        </w:rPr>
        <w:t>but</w:t>
      </w:r>
      <w:proofErr w:type="gramEnd"/>
      <w:r>
        <w:rPr>
          <w:color w:val="222222"/>
        </w:rPr>
        <w:t xml:space="preserve"> crowding out and delaying renewable energy buildout.  </w:t>
      </w:r>
    </w:p>
    <w:p w14:paraId="4F05919B" w14:textId="77777777" w:rsidR="00BA11D1" w:rsidRDefault="00BA11D1">
      <w:pPr>
        <w:shd w:val="clear" w:color="auto" w:fill="FFFFFF"/>
        <w:rPr>
          <w:color w:val="222222"/>
        </w:rPr>
      </w:pPr>
    </w:p>
    <w:p w14:paraId="23AFCBF0" w14:textId="77777777" w:rsidR="00BA11D1" w:rsidRDefault="00000000">
      <w:pPr>
        <w:shd w:val="clear" w:color="auto" w:fill="FFFFFF"/>
        <w:rPr>
          <w:color w:val="222222"/>
        </w:rPr>
      </w:pPr>
      <w:r>
        <w:rPr>
          <w:color w:val="222222"/>
        </w:rPr>
        <w:t xml:space="preserve">When considering the entire lifecycle of LNG, including methane leaks, </w:t>
      </w:r>
      <w:r w:rsidRPr="008D630F">
        <w:rPr>
          <w:b/>
          <w:bCs/>
          <w:color w:val="222222"/>
        </w:rPr>
        <w:t xml:space="preserve">LNG is </w:t>
      </w:r>
      <w:proofErr w:type="gramStart"/>
      <w:r w:rsidRPr="008D630F">
        <w:rPr>
          <w:b/>
          <w:bCs/>
          <w:color w:val="222222"/>
        </w:rPr>
        <w:t>actually as</w:t>
      </w:r>
      <w:proofErr w:type="gramEnd"/>
      <w:r w:rsidRPr="008D630F">
        <w:rPr>
          <w:b/>
          <w:bCs/>
          <w:color w:val="222222"/>
        </w:rPr>
        <w:t xml:space="preserve"> bad as coal, or worse.</w:t>
      </w:r>
      <w:r>
        <w:rPr>
          <w:color w:val="222222"/>
        </w:rPr>
        <w:t xml:space="preserve"> </w:t>
      </w:r>
    </w:p>
    <w:p w14:paraId="2A2F8DDB" w14:textId="77777777" w:rsidR="00BA11D1" w:rsidRDefault="00BA11D1">
      <w:pPr>
        <w:shd w:val="clear" w:color="auto" w:fill="FFFFFF"/>
        <w:rPr>
          <w:color w:val="222222"/>
        </w:rPr>
      </w:pPr>
    </w:p>
    <w:p w14:paraId="7D61D1F6" w14:textId="77777777" w:rsidR="00BA11D1" w:rsidRDefault="00000000">
      <w:pPr>
        <w:shd w:val="clear" w:color="auto" w:fill="FFFFFF"/>
        <w:spacing w:before="240" w:after="240"/>
        <w:rPr>
          <w:b/>
          <w:bCs/>
          <w:color w:val="222222"/>
          <w:sz w:val="26"/>
          <w:szCs w:val="26"/>
        </w:rPr>
      </w:pPr>
      <w:r>
        <w:rPr>
          <w:b/>
          <w:bCs/>
          <w:color w:val="222222"/>
          <w:sz w:val="26"/>
          <w:szCs w:val="26"/>
        </w:rPr>
        <w:t>BC’s LNG projects are Indigenous-</w:t>
      </w:r>
      <w:proofErr w:type="gramStart"/>
      <w:r>
        <w:rPr>
          <w:b/>
          <w:bCs/>
          <w:color w:val="222222"/>
          <w:sz w:val="26"/>
          <w:szCs w:val="26"/>
        </w:rPr>
        <w:t>led, and</w:t>
      </w:r>
      <w:proofErr w:type="gramEnd"/>
      <w:r>
        <w:rPr>
          <w:b/>
          <w:bCs/>
          <w:color w:val="222222"/>
          <w:sz w:val="26"/>
          <w:szCs w:val="26"/>
        </w:rPr>
        <w:t xml:space="preserve"> will help these communities prosper.</w:t>
      </w:r>
    </w:p>
    <w:p w14:paraId="2CC0CE8B" w14:textId="77777777" w:rsidR="00BA11D1" w:rsidRDefault="00000000">
      <w:pPr>
        <w:shd w:val="clear" w:color="auto" w:fill="FFFFFF"/>
        <w:spacing w:line="360" w:lineRule="auto"/>
        <w:rPr>
          <w:color w:val="222222"/>
        </w:rPr>
      </w:pPr>
      <w:r>
        <w:rPr>
          <w:color w:val="222222"/>
        </w:rPr>
        <w:t xml:space="preserve">While some First Nations have partnered with LNG projects, many First Nation leaders oppose them due to environmental risks, impacts on rights and title, and threats to salmon and traditional territories.  </w:t>
      </w:r>
    </w:p>
    <w:p w14:paraId="7BC06DDA" w14:textId="77777777" w:rsidR="00BA11D1" w:rsidRDefault="00BA11D1">
      <w:pPr>
        <w:shd w:val="clear" w:color="auto" w:fill="FFFFFF"/>
        <w:spacing w:line="360" w:lineRule="auto"/>
        <w:rPr>
          <w:color w:val="222222"/>
        </w:rPr>
      </w:pPr>
    </w:p>
    <w:p w14:paraId="20434FB7" w14:textId="77777777" w:rsidR="00BA11D1" w:rsidRPr="008D630F" w:rsidRDefault="00000000">
      <w:pPr>
        <w:shd w:val="clear" w:color="auto" w:fill="FFFFFF"/>
        <w:spacing w:line="360" w:lineRule="auto"/>
        <w:rPr>
          <w:b/>
          <w:bCs/>
          <w:color w:val="222222"/>
          <w:sz w:val="26"/>
          <w:szCs w:val="26"/>
        </w:rPr>
      </w:pPr>
      <w:r w:rsidRPr="008D630F">
        <w:rPr>
          <w:b/>
          <w:bCs/>
          <w:color w:val="222222"/>
        </w:rPr>
        <w:t xml:space="preserve">True economic reconciliation means investing in Indigenous-led clean energy, not locking communities into fossil fuel infrastructure destined to become stranded assets as the world transitions quickly to clean energy. </w:t>
      </w:r>
    </w:p>
    <w:p w14:paraId="5155DB59" w14:textId="77777777" w:rsidR="00BA11D1" w:rsidRDefault="00BA11D1">
      <w:pPr>
        <w:shd w:val="clear" w:color="auto" w:fill="FFFFFF"/>
        <w:rPr>
          <w:i/>
          <w:iCs/>
          <w:color w:val="222222"/>
          <w:highlight w:val="yellow"/>
        </w:rPr>
      </w:pPr>
    </w:p>
    <w:p w14:paraId="65CCC430" w14:textId="77777777" w:rsidR="00BA11D1" w:rsidRDefault="00BA11D1">
      <w:pPr>
        <w:shd w:val="clear" w:color="auto" w:fill="FFFFFF"/>
        <w:rPr>
          <w:color w:val="222222"/>
          <w:sz w:val="24"/>
          <w:szCs w:val="24"/>
        </w:rPr>
      </w:pPr>
      <w:hyperlink r:id="rId24">
        <w:r>
          <w:rPr>
            <w:color w:val="1155CC"/>
            <w:sz w:val="24"/>
            <w:szCs w:val="24"/>
            <w:u w:val="single"/>
          </w:rPr>
          <w:t>Check out more LNG-relat</w:t>
        </w:r>
        <w:r>
          <w:rPr>
            <w:color w:val="1155CC"/>
            <w:sz w:val="24"/>
            <w:szCs w:val="24"/>
            <w:u w:val="single"/>
          </w:rPr>
          <w:t>e</w:t>
        </w:r>
        <w:r>
          <w:rPr>
            <w:color w:val="1155CC"/>
            <w:sz w:val="24"/>
            <w:szCs w:val="24"/>
            <w:u w:val="single"/>
          </w:rPr>
          <w:t>d talking points here.</w:t>
        </w:r>
      </w:hyperlink>
    </w:p>
    <w:p w14:paraId="7B8F63FD" w14:textId="77777777" w:rsidR="00BA11D1" w:rsidRDefault="00BA11D1"/>
    <w:p w14:paraId="46FBD918" w14:textId="77777777" w:rsidR="00BA11D1" w:rsidRDefault="00000000">
      <w:pPr>
        <w:pStyle w:val="Heading2"/>
      </w:pPr>
      <w:bookmarkStart w:id="12" w:name="_heading=h.pe3qzinavmxs" w:colFirst="0" w:colLast="0"/>
      <w:bookmarkEnd w:id="12"/>
      <w:r>
        <w:lastRenderedPageBreak/>
        <w:t xml:space="preserve">Appendix: Email template for booking MLA meeting </w:t>
      </w:r>
    </w:p>
    <w:p w14:paraId="46C4550B" w14:textId="77777777" w:rsidR="00BA11D1" w:rsidRDefault="00000000">
      <w:pPr>
        <w:rPr>
          <w:b/>
          <w:bCs/>
        </w:rPr>
      </w:pPr>
      <w:r>
        <w:rPr>
          <w:b/>
          <w:bCs/>
        </w:rPr>
        <w:t>Email template</w:t>
      </w:r>
    </w:p>
    <w:p w14:paraId="74FF7357" w14:textId="77777777" w:rsidR="00BA11D1" w:rsidRDefault="00BA11D1">
      <w:pPr>
        <w:rPr>
          <w:b/>
          <w:bCs/>
        </w:rPr>
      </w:pPr>
    </w:p>
    <w:p w14:paraId="06F8C379" w14:textId="77777777" w:rsidR="00BA11D1" w:rsidRDefault="00000000">
      <w:r>
        <w:t>Subject line: Constituent meeting request to discuss 2025 Climate Action Progress Report</w:t>
      </w:r>
    </w:p>
    <w:p w14:paraId="106FBDF8" w14:textId="77777777" w:rsidR="00BA11D1" w:rsidRDefault="00BA11D1"/>
    <w:p w14:paraId="29D791BC" w14:textId="77777777" w:rsidR="00BA11D1" w:rsidRDefault="00000000">
      <w:r>
        <w:t>Dear (MLA’s name),</w:t>
      </w:r>
    </w:p>
    <w:p w14:paraId="4DFEAD71" w14:textId="77777777" w:rsidR="00BA11D1" w:rsidRDefault="00BA11D1"/>
    <w:p w14:paraId="3E50A137" w14:textId="77777777" w:rsidR="00BA11D1" w:rsidRDefault="00000000">
      <w:r>
        <w:t xml:space="preserve">I would like to arrange a meeting with you to discuss the BC government’s response to the climate emergency – an issue of importance to myself and other constituents in your riding. I am a constituent and live in </w:t>
      </w:r>
      <w:r>
        <w:rPr>
          <w:highlight w:val="yellow"/>
        </w:rPr>
        <w:t xml:space="preserve">(insert your </w:t>
      </w:r>
      <w:proofErr w:type="spellStart"/>
      <w:r>
        <w:rPr>
          <w:highlight w:val="yellow"/>
        </w:rPr>
        <w:t>neighbourhood</w:t>
      </w:r>
      <w:proofErr w:type="spellEnd"/>
      <w:r>
        <w:rPr>
          <w:highlight w:val="yellow"/>
        </w:rPr>
        <w:t>)</w:t>
      </w:r>
      <w:r>
        <w:t>.</w:t>
      </w:r>
    </w:p>
    <w:p w14:paraId="36459AAA" w14:textId="77777777" w:rsidR="00BA11D1" w:rsidRDefault="00BA11D1"/>
    <w:p w14:paraId="274B43E0" w14:textId="77777777" w:rsidR="00BA11D1" w:rsidRDefault="00000000">
      <w:r>
        <w:t xml:space="preserve">The BC Climate Emergency Campaign just released its </w:t>
      </w:r>
      <w:hyperlink r:id="rId25">
        <w:r w:rsidR="00BA11D1">
          <w:rPr>
            <w:color w:val="1155CC"/>
            <w:u w:val="single"/>
          </w:rPr>
          <w:t>2025 Climate Action Progress Report</w:t>
        </w:r>
      </w:hyperlink>
      <w:r>
        <w:t xml:space="preserve"> evaluating the provincial government on its progress in relation to 10 urgent actions. This is a crucial resource as it lays out where the government has made improvements, and where greater work is needed.</w:t>
      </w:r>
    </w:p>
    <w:p w14:paraId="0D77B33B" w14:textId="77777777" w:rsidR="00BA11D1" w:rsidRDefault="00BA11D1"/>
    <w:p w14:paraId="4423A384" w14:textId="77777777" w:rsidR="00BA11D1" w:rsidRDefault="00000000">
      <w:pPr>
        <w:rPr>
          <w:highlight w:val="yellow"/>
        </w:rPr>
      </w:pPr>
      <w:r>
        <w:rPr>
          <w:highlight w:val="yellow"/>
        </w:rPr>
        <w:t>(Add a sentence or two about why the climate emergency matters to you personally)</w:t>
      </w:r>
    </w:p>
    <w:p w14:paraId="2644EAED" w14:textId="77777777" w:rsidR="00BA11D1" w:rsidRDefault="00BA11D1"/>
    <w:p w14:paraId="3CF5561F" w14:textId="77777777" w:rsidR="00BA11D1" w:rsidRDefault="00000000">
      <w:r>
        <w:t xml:space="preserve">I know you have a busy schedule, so please let me know </w:t>
      </w:r>
      <w:proofErr w:type="gramStart"/>
      <w:r>
        <w:t>a date</w:t>
      </w:r>
      <w:proofErr w:type="gramEnd"/>
      <w:r>
        <w:t xml:space="preserve"> and time that works for you in the coming weeks. I look forward to hearing from you.</w:t>
      </w:r>
    </w:p>
    <w:p w14:paraId="2AF5BCCD" w14:textId="77777777" w:rsidR="00BA11D1" w:rsidRDefault="00BA11D1"/>
    <w:p w14:paraId="3058E0A3" w14:textId="77777777" w:rsidR="00BA11D1" w:rsidRDefault="00000000">
      <w:r>
        <w:t>Thank you,</w:t>
      </w:r>
    </w:p>
    <w:p w14:paraId="5CAE90B9" w14:textId="77777777" w:rsidR="00BA11D1" w:rsidRDefault="00000000">
      <w:pPr>
        <w:rPr>
          <w:highlight w:val="yellow"/>
        </w:rPr>
      </w:pPr>
      <w:r>
        <w:rPr>
          <w:highlight w:val="yellow"/>
        </w:rPr>
        <w:t>(your name)</w:t>
      </w:r>
    </w:p>
    <w:p w14:paraId="2FF2FC4C" w14:textId="77777777" w:rsidR="00BA11D1" w:rsidRDefault="00000000">
      <w:pPr>
        <w:rPr>
          <w:highlight w:val="yellow"/>
        </w:rPr>
      </w:pPr>
      <w:r>
        <w:rPr>
          <w:highlight w:val="yellow"/>
        </w:rPr>
        <w:t>(your contact phone number)</w:t>
      </w:r>
    </w:p>
    <w:p w14:paraId="17C5C974" w14:textId="77777777" w:rsidR="00BA11D1" w:rsidRDefault="00BA11D1"/>
    <w:p w14:paraId="19CE1274" w14:textId="77777777" w:rsidR="00BA11D1" w:rsidRDefault="00000000">
      <w:pPr>
        <w:rPr>
          <w:b/>
          <w:bCs/>
        </w:rPr>
      </w:pPr>
      <w:r>
        <w:rPr>
          <w:b/>
          <w:bCs/>
        </w:rPr>
        <w:t>Phone script</w:t>
      </w:r>
    </w:p>
    <w:p w14:paraId="11A69F2C" w14:textId="77777777" w:rsidR="00BA11D1" w:rsidRDefault="00BA11D1">
      <w:pPr>
        <w:rPr>
          <w:i/>
          <w:iCs/>
        </w:rPr>
      </w:pPr>
    </w:p>
    <w:p w14:paraId="403502D9" w14:textId="77777777" w:rsidR="00BA11D1" w:rsidRDefault="00000000">
      <w:r>
        <w:t xml:space="preserve">Hello. My name is (your name) and I am a resident of (riding name). I sent an email requesting a meeting and wanted to follow up with you to arrange a date and time. Could you help me get a meeting scheduled? </w:t>
      </w:r>
    </w:p>
    <w:p w14:paraId="4CBB0A96" w14:textId="77777777" w:rsidR="00BA11D1" w:rsidRDefault="00BA11D1">
      <w:pPr>
        <w:rPr>
          <w:b/>
          <w:bCs/>
        </w:rPr>
      </w:pPr>
    </w:p>
    <w:p w14:paraId="3E91E878" w14:textId="77777777" w:rsidR="00BA11D1" w:rsidRDefault="00000000">
      <w:r>
        <w:rPr>
          <w:i/>
          <w:iCs/>
        </w:rPr>
        <w:t>Leave a message if there is no answer - these will be processed and forwarded to the appropriate staff member. Be sure to leave your phone number and email address in the message!</w:t>
      </w:r>
    </w:p>
    <w:p w14:paraId="7E902479" w14:textId="77777777" w:rsidR="00BA11D1" w:rsidRDefault="00BA11D1"/>
    <w:sectPr w:rsidR="00BA11D1">
      <w:headerReference w:type="default" r:id="rId26"/>
      <w:footerReference w:type="default" r:id="rId27"/>
      <w:headerReference w:type="first" r:id="rId28"/>
      <w:footerReference w:type="firs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AD20F" w14:textId="77777777" w:rsidR="0005375B" w:rsidRDefault="0005375B">
      <w:pPr>
        <w:spacing w:line="240" w:lineRule="auto"/>
      </w:pPr>
      <w:r>
        <w:separator/>
      </w:r>
    </w:p>
  </w:endnote>
  <w:endnote w:type="continuationSeparator" w:id="0">
    <w:p w14:paraId="17B3C19C" w14:textId="77777777" w:rsidR="0005375B" w:rsidRDefault="000537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D2C3F51-A3E5-4B53-B101-E7EC284036EE}"/>
  </w:font>
  <w:font w:name="Cambria">
    <w:panose1 w:val="02040503050406030204"/>
    <w:charset w:val="00"/>
    <w:family w:val="roman"/>
    <w:pitch w:val="variable"/>
    <w:sig w:usb0="E00006FF" w:usb1="420024FF" w:usb2="02000000" w:usb3="00000000" w:csb0="0000019F" w:csb1="00000000"/>
    <w:embedRegular r:id="rId2" w:fontKey="{E133135A-2F75-4741-9FB0-37EA08482C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C9EE" w14:textId="77777777" w:rsidR="00BA11D1" w:rsidRDefault="00BA11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B2CE4" w14:textId="77777777" w:rsidR="00BA11D1" w:rsidRDefault="00BA11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38DE7" w14:textId="77777777" w:rsidR="0005375B" w:rsidRDefault="0005375B">
      <w:pPr>
        <w:spacing w:line="240" w:lineRule="auto"/>
      </w:pPr>
      <w:r>
        <w:separator/>
      </w:r>
    </w:p>
  </w:footnote>
  <w:footnote w:type="continuationSeparator" w:id="0">
    <w:p w14:paraId="6B405E08" w14:textId="77777777" w:rsidR="0005375B" w:rsidRDefault="000537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902A9" w14:textId="77777777" w:rsidR="00BA11D1" w:rsidRDefault="00000000">
    <w:pPr>
      <w:pStyle w:val="Heading1"/>
      <w:jc w:val="right"/>
    </w:pPr>
    <w:bookmarkStart w:id="13" w:name="_heading=h.nwa0gx9vz3dj" w:colFirst="0" w:colLast="0"/>
    <w:bookmarkEnd w:id="13"/>
    <w:r>
      <w:rPr>
        <w:noProof/>
      </w:rPr>
      <w:drawing>
        <wp:inline distT="114300" distB="114300" distL="114300" distR="114300" wp14:anchorId="030C615C" wp14:editId="0CFFBA80">
          <wp:extent cx="1116330" cy="785566"/>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16330" cy="785566"/>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8A55A" w14:textId="77777777" w:rsidR="00BA11D1" w:rsidRDefault="00BA11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85C8B"/>
    <w:multiLevelType w:val="multilevel"/>
    <w:tmpl w:val="CF709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E750E1"/>
    <w:multiLevelType w:val="multilevel"/>
    <w:tmpl w:val="3D80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BA22D76"/>
    <w:multiLevelType w:val="multilevel"/>
    <w:tmpl w:val="A8343C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AC2312F"/>
    <w:multiLevelType w:val="multilevel"/>
    <w:tmpl w:val="4B521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4533752">
    <w:abstractNumId w:val="0"/>
  </w:num>
  <w:num w:numId="2" w16cid:durableId="1381321398">
    <w:abstractNumId w:val="3"/>
  </w:num>
  <w:num w:numId="3" w16cid:durableId="571429389">
    <w:abstractNumId w:val="2"/>
  </w:num>
  <w:num w:numId="4" w16cid:durableId="16695594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1D1"/>
    <w:rsid w:val="0005375B"/>
    <w:rsid w:val="003F652C"/>
    <w:rsid w:val="005611DA"/>
    <w:rsid w:val="007076DB"/>
    <w:rsid w:val="00735B64"/>
    <w:rsid w:val="008D630F"/>
    <w:rsid w:val="00BA11D1"/>
    <w:rsid w:val="00C64122"/>
    <w:rsid w:val="00D27091"/>
    <w:rsid w:val="00E61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9B693"/>
  <w15:docId w15:val="{8F7359D1-5F72-46AB-9F63-72C96BB8D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cclimateemergency.ca/progress-report" TargetMode="External"/><Relationship Id="rId13" Type="http://schemas.openxmlformats.org/officeDocument/2006/relationships/image" Target="media/image2.jpg"/><Relationship Id="rId18" Type="http://schemas.openxmlformats.org/officeDocument/2006/relationships/hyperlink" Target="mailto:tracey@myseatosky.or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reclimate.ca/wp-content/uploads/2026/02/Re.Climate-Technical-Report-Cdns-Still-Care-2026.pdf" TargetMode="Externa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s://bcclimateemergency.ca/progress-report" TargetMode="External"/><Relationship Id="rId25" Type="http://schemas.openxmlformats.org/officeDocument/2006/relationships/hyperlink" Target="https://bcclimateemergency.ca/progress-repor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bcclimateemergency.ca/progress-repor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bc.ca/parliamentary-business/parliamentary-calendar" TargetMode="External"/><Relationship Id="rId24" Type="http://schemas.openxmlformats.org/officeDocument/2006/relationships/hyperlink" Target="https://docs.google.com/document/d/1jeEh9xurgEex7w0eXYvRtulRN22t-F4P2s_Hd7skxoU/edit?tab=t.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hyperlink" Target="https://www.leg.bc.ca/members" TargetMode="External"/><Relationship Id="rId19" Type="http://schemas.openxmlformats.org/officeDocument/2006/relationships/hyperlink" Target="mailto:coordinator@bcclimateemergency.c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cclimateemergency.ca/10-actions" TargetMode="External"/><Relationship Id="rId14" Type="http://schemas.openxmlformats.org/officeDocument/2006/relationships/image" Target="media/image3.jpg"/><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ZfhAF53SHVSC9TEv4QpK9mnMQ==">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Pages>
  <Words>2029</Words>
  <Characters>11569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dc:creator>
  <cp:lastModifiedBy>Ted Sheldon</cp:lastModifiedBy>
  <cp:revision>4</cp:revision>
  <dcterms:created xsi:type="dcterms:W3CDTF">2026-02-22T19:36:00Z</dcterms:created>
  <dcterms:modified xsi:type="dcterms:W3CDTF">2026-02-23T05:08:00Z</dcterms:modified>
</cp:coreProperties>
</file>